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76.000000000002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8"/>
        <w:gridCol w:w="1735"/>
        <w:gridCol w:w="131"/>
        <w:gridCol w:w="1493"/>
        <w:gridCol w:w="2018"/>
        <w:gridCol w:w="2119"/>
        <w:gridCol w:w="1974"/>
        <w:gridCol w:w="1414"/>
        <w:gridCol w:w="2617"/>
        <w:gridCol w:w="77"/>
        <w:tblGridChange w:id="0">
          <w:tblGrid>
            <w:gridCol w:w="1698"/>
            <w:gridCol w:w="1735"/>
            <w:gridCol w:w="131"/>
            <w:gridCol w:w="1493"/>
            <w:gridCol w:w="2018"/>
            <w:gridCol w:w="2119"/>
            <w:gridCol w:w="1974"/>
            <w:gridCol w:w="1414"/>
            <w:gridCol w:w="2617"/>
            <w:gridCol w:w="77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shd w:fill="cc66ff" w:val="clear"/>
          </w:tcPr>
          <w:p w:rsidR="00000000" w:rsidDel="00000000" w:rsidP="00000000" w:rsidRDefault="00000000" w:rsidRPr="00000000" w14:paraId="00000002">
            <w:pPr>
              <w:spacing w:after="60" w:before="60" w:lineRule="auto"/>
              <w:rPr>
                <w:rFonts w:ascii="Sassoon Infant Std" w:cs="Sassoon Infant Std" w:eastAsia="Sassoon Infant Std" w:hAnsi="Sassoon Infant St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66ff" w:val="clear"/>
          </w:tcPr>
          <w:p w:rsidR="00000000" w:rsidDel="00000000" w:rsidP="00000000" w:rsidRDefault="00000000" w:rsidRPr="00000000" w14:paraId="00000003">
            <w:pPr>
              <w:spacing w:after="60" w:before="60" w:lineRule="auto"/>
              <w:jc w:val="center"/>
              <w:rPr>
                <w:rFonts w:ascii="Sassoon Infant Std" w:cs="Sassoon Infant Std" w:eastAsia="Sassoon Infant Std" w:hAnsi="Sassoon Infant St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4"/>
                <w:szCs w:val="24"/>
                <w:rtl w:val="0"/>
              </w:rPr>
              <w:t xml:space="preserve">Week 1</w:t>
            </w:r>
          </w:p>
        </w:tc>
        <w:tc>
          <w:tcPr>
            <w:gridSpan w:val="2"/>
            <w:shd w:fill="cc66ff" w:val="clear"/>
          </w:tcPr>
          <w:p w:rsidR="00000000" w:rsidDel="00000000" w:rsidP="00000000" w:rsidRDefault="00000000" w:rsidRPr="00000000" w14:paraId="00000004">
            <w:pPr>
              <w:spacing w:after="60" w:before="60" w:lineRule="auto"/>
              <w:jc w:val="center"/>
              <w:rPr>
                <w:rFonts w:ascii="Sassoon Infant Std" w:cs="Sassoon Infant Std" w:eastAsia="Sassoon Infant Std" w:hAnsi="Sassoon Infant St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4"/>
                <w:szCs w:val="24"/>
                <w:rtl w:val="0"/>
              </w:rPr>
              <w:t xml:space="preserve">Week 2</w:t>
            </w:r>
          </w:p>
        </w:tc>
        <w:tc>
          <w:tcPr>
            <w:shd w:fill="cc66ff" w:val="clear"/>
          </w:tcPr>
          <w:p w:rsidR="00000000" w:rsidDel="00000000" w:rsidP="00000000" w:rsidRDefault="00000000" w:rsidRPr="00000000" w14:paraId="00000006">
            <w:pPr>
              <w:spacing w:after="60" w:before="60" w:lineRule="auto"/>
              <w:jc w:val="center"/>
              <w:rPr>
                <w:rFonts w:ascii="Sassoon Infant Std" w:cs="Sassoon Infant Std" w:eastAsia="Sassoon Infant Std" w:hAnsi="Sassoon Infant St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4"/>
                <w:szCs w:val="24"/>
                <w:rtl w:val="0"/>
              </w:rPr>
              <w:t xml:space="preserve">Week 3</w:t>
            </w:r>
          </w:p>
        </w:tc>
        <w:tc>
          <w:tcPr>
            <w:shd w:fill="cc66ff" w:val="clear"/>
          </w:tcPr>
          <w:p w:rsidR="00000000" w:rsidDel="00000000" w:rsidP="00000000" w:rsidRDefault="00000000" w:rsidRPr="00000000" w14:paraId="00000007">
            <w:pPr>
              <w:spacing w:after="60" w:before="60" w:lineRule="auto"/>
              <w:jc w:val="center"/>
              <w:rPr>
                <w:rFonts w:ascii="Sassoon Infant Std" w:cs="Sassoon Infant Std" w:eastAsia="Sassoon Infant Std" w:hAnsi="Sassoon Infant St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4"/>
                <w:szCs w:val="24"/>
                <w:rtl w:val="0"/>
              </w:rPr>
              <w:t xml:space="preserve">Week 4</w:t>
            </w:r>
          </w:p>
        </w:tc>
        <w:tc>
          <w:tcPr>
            <w:shd w:fill="cc66ff" w:val="clear"/>
          </w:tcPr>
          <w:p w:rsidR="00000000" w:rsidDel="00000000" w:rsidP="00000000" w:rsidRDefault="00000000" w:rsidRPr="00000000" w14:paraId="00000008">
            <w:pPr>
              <w:spacing w:after="60" w:before="60" w:lineRule="auto"/>
              <w:jc w:val="center"/>
              <w:rPr>
                <w:rFonts w:ascii="Sassoon Infant Std" w:cs="Sassoon Infant Std" w:eastAsia="Sassoon Infant Std" w:hAnsi="Sassoon Infant St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4"/>
                <w:szCs w:val="24"/>
                <w:rtl w:val="0"/>
              </w:rPr>
              <w:t xml:space="preserve">Week 5</w:t>
            </w:r>
          </w:p>
        </w:tc>
        <w:tc>
          <w:tcPr>
            <w:shd w:fill="cc66ff" w:val="clear"/>
          </w:tcPr>
          <w:p w:rsidR="00000000" w:rsidDel="00000000" w:rsidP="00000000" w:rsidRDefault="00000000" w:rsidRPr="00000000" w14:paraId="00000009">
            <w:pPr>
              <w:spacing w:after="60" w:before="60" w:lineRule="auto"/>
              <w:jc w:val="center"/>
              <w:rPr>
                <w:rFonts w:ascii="Sassoon Infant Std" w:cs="Sassoon Infant Std" w:eastAsia="Sassoon Infant Std" w:hAnsi="Sassoon Infant St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4"/>
                <w:szCs w:val="24"/>
                <w:rtl w:val="0"/>
              </w:rPr>
              <w:t xml:space="preserve">Week 6</w:t>
            </w:r>
          </w:p>
        </w:tc>
        <w:tc>
          <w:tcPr>
            <w:shd w:fill="cc66ff" w:val="clear"/>
          </w:tcPr>
          <w:p w:rsidR="00000000" w:rsidDel="00000000" w:rsidP="00000000" w:rsidRDefault="00000000" w:rsidRPr="00000000" w14:paraId="0000000A">
            <w:pPr>
              <w:spacing w:after="60" w:before="60" w:lineRule="auto"/>
              <w:jc w:val="center"/>
              <w:rPr>
                <w:rFonts w:ascii="Sassoon Infant Std" w:cs="Sassoon Infant Std" w:eastAsia="Sassoon Infant Std" w:hAnsi="Sassoon Infant St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4"/>
                <w:szCs w:val="24"/>
                <w:rtl w:val="0"/>
              </w:rPr>
              <w:t xml:space="preserve">Week 7</w:t>
            </w:r>
          </w:p>
        </w:tc>
      </w:tr>
      <w:tr>
        <w:trPr>
          <w:cantSplit w:val="1"/>
          <w:trHeight w:val="1319" w:hRule="atLeast"/>
          <w:tblHeader w:val="0"/>
        </w:trPr>
        <w:tc>
          <w:tcPr>
            <w:shd w:fill="cc66ff" w:val="clear"/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Linked Texts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609600" cy="609600"/>
                  <wp:effectExtent b="0" l="0" r="0" t="0"/>
                  <wp:docPr descr="Percy the Park Keeper — HIDE-AND-SEEK!: A fun, new illustrated board book  with felt flaps, perfect for babies and toddlers (Percy the Park Keeper) :  ..." id="1890145537" name="image3.jpg"/>
                  <a:graphic>
                    <a:graphicData uri="http://schemas.openxmlformats.org/drawingml/2006/picture">
                      <pic:pic>
                        <pic:nvPicPr>
                          <pic:cNvPr descr="Percy the Park Keeper — HIDE-AND-SEEK!: A fun, new illustrated board book  with felt flaps, perfect for babies and toddlers (Percy the Park Keeper) :  ...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787400" cy="609600"/>
                  <wp:effectExtent b="0" l="0" r="0" t="0"/>
                  <wp:docPr descr="WOW Said the Owl: A First Book of Colours (Board book)" id="1890145539" name="image2.jpg"/>
                  <a:graphic>
                    <a:graphicData uri="http://schemas.openxmlformats.org/drawingml/2006/picture">
                      <pic:pic>
                        <pic:nvPicPr>
                          <pic:cNvPr descr="WOW Said the Owl: A First Book of Colours (Board book)"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sdt>
              <w:sdtPr>
                <w:id w:val="-384910752"/>
                <w:tag w:val="goog_rdk_0"/>
              </w:sdtPr>
              <w:sdtContent>
                <w:commentRangeStart w:id="0"/>
              </w:sdtContent>
            </w:sdt>
            <w:sdt>
              <w:sdtPr>
                <w:id w:val="-1816401492"/>
                <w:tag w:val="goog_rdk_1"/>
              </w:sdtPr>
              <w:sdtContent>
                <w:commentRangeStart w:id="1"/>
              </w:sdtContent>
            </w:sdt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0" distT="0" distL="0" distR="0">
                  <wp:extent cx="788993" cy="820552"/>
                  <wp:effectExtent b="0" l="0" r="0" t="0"/>
                  <wp:docPr descr="Dear Santa: Amazon.co.uk: Campbell, Rod ..." id="1890145538" name="image1.jpg"/>
                  <a:graphic>
                    <a:graphicData uri="http://schemas.openxmlformats.org/drawingml/2006/picture">
                      <pic:pic>
                        <pic:nvPicPr>
                          <pic:cNvPr descr="Dear Santa: Amazon.co.uk: Campbell, Rod ..." id="0" name="image1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993" cy="8205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8" w:hRule="atLeast"/>
          <w:tblHeader w:val="0"/>
        </w:trPr>
        <w:tc>
          <w:tcPr>
            <w:shd w:fill="cc66ff" w:val="clear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Additional Texts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Percy the Park Keeper 123 – Nick Butterworth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Percy the Park Keeper Opposites – Nick Butterworth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Percy the Park Keeper ABC – Nick Butterworth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Who is Hiding in the Woods – Katherine McEwan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Peep Inside the Forest – Anna Milbourne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Percy and the Badger – Nick Butterworth 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Percy and the Rabbit – Nick Butterworth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One Snowy Night – Nick Butterworth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Hedgehog Howdedo - Lynn Dodd 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Pete the Cat Plays Hide and Seek – Kimberly and James Dean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spacing w:line="278.00000000000006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line="278.00000000000006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Autumn – Alice Busby </w:t>
            </w:r>
          </w:p>
          <w:p w:rsidR="00000000" w:rsidDel="00000000" w:rsidP="00000000" w:rsidRDefault="00000000" w:rsidRPr="00000000" w14:paraId="00000026">
            <w:pPr>
              <w:spacing w:line="278.00000000000006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Woods – Anne-Kathryn Behl </w:t>
            </w:r>
          </w:p>
          <w:p w:rsidR="00000000" w:rsidDel="00000000" w:rsidP="00000000" w:rsidRDefault="00000000" w:rsidRPr="00000000" w14:paraId="00000027">
            <w:pPr>
              <w:spacing w:line="278.00000000000006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Time to Go to Bed – Penny Tassoni </w:t>
            </w:r>
          </w:p>
          <w:p w:rsidR="00000000" w:rsidDel="00000000" w:rsidP="00000000" w:rsidRDefault="00000000" w:rsidRPr="00000000" w14:paraId="00000028">
            <w:pPr>
              <w:spacing w:line="278.00000000000006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Busy Birdies – John Schindel </w:t>
            </w:r>
          </w:p>
          <w:p w:rsidR="00000000" w:rsidDel="00000000" w:rsidP="00000000" w:rsidRDefault="00000000" w:rsidRPr="00000000" w14:paraId="00000029">
            <w:pPr>
              <w:spacing w:line="278.00000000000006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Owl Babies – Martin Waddell </w:t>
            </w:r>
          </w:p>
          <w:p w:rsidR="00000000" w:rsidDel="00000000" w:rsidP="00000000" w:rsidRDefault="00000000" w:rsidRPr="00000000" w14:paraId="0000002A">
            <w:pPr>
              <w:spacing w:line="278.00000000000006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Oliver’s Wood- Sue Hendra </w:t>
            </w:r>
          </w:p>
          <w:p w:rsidR="00000000" w:rsidDel="00000000" w:rsidP="00000000" w:rsidRDefault="00000000" w:rsidRPr="00000000" w14:paraId="0000002B">
            <w:pPr>
              <w:spacing w:line="278.00000000000006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It Was a Cold, Dark Night – Tim Hopgood </w:t>
            </w:r>
          </w:p>
          <w:p w:rsidR="00000000" w:rsidDel="00000000" w:rsidP="00000000" w:rsidRDefault="00000000" w:rsidRPr="00000000" w14:paraId="0000002C">
            <w:pPr>
              <w:spacing w:line="278.00000000000006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A Busy Day for Birds – Lucy Cousins </w:t>
            </w:r>
          </w:p>
          <w:p w:rsidR="00000000" w:rsidDel="00000000" w:rsidP="00000000" w:rsidRDefault="00000000" w:rsidRPr="00000000" w14:paraId="0000002D">
            <w:pPr>
              <w:spacing w:line="278.00000000000006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8.00000000000006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sdt>
              <w:sdtPr>
                <w:id w:val="-824246108"/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Mog’s Christmas – Judith Kerr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The Jolly Christmas Postman – Janet &amp; Allan Ahlberg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The Christmas Eve Tree – Delia Huddy &amp; Emily Sutton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Father Christmas – Raymond Briggs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The Nativity Story – Juliet David &amp; Jo Parry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Little Robin Red Vest – Jan Fearnley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9" w:hRule="atLeast"/>
          <w:tblHeader w:val="0"/>
        </w:trPr>
        <w:tc>
          <w:tcPr>
            <w:shd w:fill="cc66ff" w:val="clear"/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Enrichments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Trips/ Visitors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3B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Autumn Walk</w:t>
            </w:r>
          </w:p>
          <w:p w:rsidR="00000000" w:rsidDel="00000000" w:rsidP="00000000" w:rsidRDefault="00000000" w:rsidRPr="00000000" w14:paraId="0000003D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Christmas Trip – Gulliver’s World</w:t>
            </w:r>
          </w:p>
        </w:tc>
      </w:tr>
      <w:tr>
        <w:trPr>
          <w:cantSplit w:val="1"/>
          <w:trHeight w:val="1189" w:hRule="atLeast"/>
          <w:tblHeader w:val="0"/>
        </w:trPr>
        <w:tc>
          <w:tcPr>
            <w:shd w:fill="cc66ff" w:val="clear"/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Important Dates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714" w:hanging="357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 5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 November – Bonfire Night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ind w:left="714" w:hanging="357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 November – Remembrance Sunday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ind w:left="714" w:hanging="357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 November – World Nursery Rhyme Week 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714" w:hanging="357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 November – World Kindness Day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714" w:hanging="357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 November – Road Safety Week 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714" w:hanging="357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 November – Anti-Bullying Week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714" w:hanging="357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 December – Christmas Jumper Day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ind w:left="714" w:hanging="357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 December – 22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 December - Hanukkah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14" w:right="0" w:hanging="357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December – Christmas Day</w:t>
            </w:r>
          </w:p>
        </w:tc>
      </w:tr>
      <w:tr>
        <w:trPr>
          <w:cantSplit w:val="1"/>
          <w:trHeight w:val="1189" w:hRule="atLeast"/>
          <w:tblHeader w:val="0"/>
        </w:trPr>
        <w:tc>
          <w:tcPr>
            <w:shd w:fill="cc66ff" w:val="clear"/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PSED - Jigsaw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Celebrating Differences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Sassoon Infant Std" w:cs="Sassoon Infant Std" w:eastAsia="Sassoon Infant Std" w:hAnsi="Sassoon Infant St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What I’m Good 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Celebrating Differences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Sassoon Infant Std" w:cs="Sassoon Infant Std" w:eastAsia="Sassoon Infant Std" w:hAnsi="Sassoon Infant St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I’m special, I’m Me!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Celebrating Differences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Families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Celebrating Differences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1" w:right="0" w:firstLine="0"/>
              <w:jc w:val="center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Homes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Celebrating Differences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What I’m Good at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Making Friends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Celebrating Differences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What I’m Good at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Standing up for yourself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Revisit all learning from the unit</w:t>
            </w:r>
          </w:p>
        </w:tc>
      </w:tr>
      <w:tr>
        <w:trPr>
          <w:cantSplit w:val="1"/>
          <w:trHeight w:val="1189" w:hRule="atLeast"/>
          <w:tblHeader w:val="0"/>
        </w:trPr>
        <w:tc>
          <w:tcPr>
            <w:shd w:fill="cc66ff" w:val="clear"/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Phonics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Foundations for Phonics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Foundations for Phonics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Foundations for Phonics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Foundations for Phonics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Foundations for Phonics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Foundations for Phonics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Foundations for Phonics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m</w:t>
            </w:r>
          </w:p>
        </w:tc>
      </w:tr>
      <w:tr>
        <w:trPr>
          <w:cantSplit w:val="1"/>
          <w:trHeight w:val="1189" w:hRule="atLeast"/>
          <w:tblHeader w:val="0"/>
        </w:trPr>
        <w:tc>
          <w:tcPr>
            <w:shd w:fill="cc66ff" w:val="clear"/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Literacy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609600" cy="609600"/>
                  <wp:effectExtent b="0" l="0" r="0" t="0"/>
                  <wp:docPr descr="Percy the Park Keeper — HIDE-AND-SEEK!: A fun, new illustrated board book  with felt flaps, perfect for babies and toddlers (Percy the Park Keeper) :  ..." id="1890145541" name="image3.jpg"/>
                  <a:graphic>
                    <a:graphicData uri="http://schemas.openxmlformats.org/drawingml/2006/picture">
                      <pic:pic>
                        <pic:nvPicPr>
                          <pic:cNvPr descr="Percy the Park Keeper — HIDE-AND-SEEK!: A fun, new illustrated board book  with felt flaps, perfect for babies and toddlers (Percy the Park Keeper) :  ..."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u w:val="single"/>
                <w:rtl w:val="0"/>
              </w:rPr>
              <w:t xml:space="preserve">Rhymes 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Five Little Ducks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Who’s That Tapping at the Window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Hide and Seek Song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Where is Thumbkin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787400" cy="609600"/>
                  <wp:effectExtent b="0" l="0" r="0" t="0"/>
                  <wp:docPr descr="WOW Said the Owl: A First Book of Colours (Board book)" id="1890145540" name="image2.jpg"/>
                  <a:graphic>
                    <a:graphicData uri="http://schemas.openxmlformats.org/drawingml/2006/picture">
                      <pic:pic>
                        <pic:nvPicPr>
                          <pic:cNvPr descr="WOW Said the Owl: A First Book of Colours (Board book)"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u w:val="single"/>
                <w:rtl w:val="0"/>
              </w:rPr>
              <w:t xml:space="preserve">Rhymes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Twinkle Twinkle Little Star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Two Little Dickie Birds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Five Little Owls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Hickory Dickory Dock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788993" cy="820552"/>
                  <wp:effectExtent b="0" l="0" r="0" t="0"/>
                  <wp:docPr descr="Dear Santa: Amazon.co.uk: Campbell, Rod ..." id="1890145535" name="image1.jpg"/>
                  <a:graphic>
                    <a:graphicData uri="http://schemas.openxmlformats.org/drawingml/2006/picture">
                      <pic:pic>
                        <pic:nvPicPr>
                          <pic:cNvPr descr="Dear Santa: Amazon.co.uk: Campbell, Rod ..." id="0" name="image1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993" cy="8205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u w:val="single"/>
                <w:rtl w:val="0"/>
              </w:rPr>
              <w:t xml:space="preserve">Rhymes 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Twinkle Twinkle Little Star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Santa, Santa, Yes, Papa?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Jingle Bells</w:t>
            </w:r>
          </w:p>
        </w:tc>
      </w:tr>
      <w:tr>
        <w:trPr>
          <w:cantSplit w:val="1"/>
          <w:trHeight w:val="1189" w:hRule="atLeast"/>
          <w:tblHeader w:val="0"/>
        </w:trPr>
        <w:tc>
          <w:tcPr>
            <w:shd w:fill="cc66ff" w:val="clear"/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Hide / hiding, friends, mice, rabbits, owl, in, hide-and-seek, long, behind, under, hedgehog, mole, fox, badger 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owl, sleep, night, night-time, day, daytime, favourite, colour/s (pink, red, white, orange, yellow, green, blue, grey), see, eyes, binoculars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Dear, Santa, letter, write, post, stamp, envelope, address, wish, list, present, gift, Christmas, tree, star, bauble, tinsel, light, snow, snowman, reindeer, sleigh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9" w:hRule="atLeast"/>
          <w:tblHeader w:val="0"/>
        </w:trPr>
        <w:tc>
          <w:tcPr>
            <w:shd w:fill="cc66ff" w:val="clear"/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Progression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 Infant Std" w:cs="Sassoon Infant Std" w:eastAsia="Sassoon Infant Std" w:hAnsi="Sassoon Infant St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PD: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 Infant Std" w:cs="Sassoon Infant Std" w:eastAsia="Sassoon Infant Std" w:hAnsi="Sassoon Infant Std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Gross Motor Development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Continue to develop movement skills of walking and running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Continue to develop climbing skills – use stairs using alternative feet/ support with exploring climbing frame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Continue to develop balancing skills at a low level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Begin to learn to hop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Continue to develop riding skills – scooter/ bikes/ start/ stop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Continue to develop ball skills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Begin to use large-muscle movements to wave flags and streamers and mark make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 Infant Std" w:cs="Sassoon Infant Std" w:eastAsia="Sassoon Infant Std" w:hAnsi="Sassoon Infant Std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Fine Motor Development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Begin to show a preference for a dominant hand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Begin to learn to use a knife and fork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Begin to get dressed independently for outdoor learning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30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36720310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▪</w:t>
                </w:r>
              </w:sdtContent>
            </w:sdt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some one-handed tools and equipment e.g. </w:t>
            </w: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jugs for pouring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30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9659103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▪</w:t>
                </w:r>
              </w:sdtContent>
            </w:sdt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Begin to hold pens/ pencils with a comfortable grip </w:t>
            </w:r>
          </w:p>
          <w:p w:rsidR="00000000" w:rsidDel="00000000" w:rsidP="00000000" w:rsidRDefault="00000000" w:rsidRPr="00000000" w14:paraId="000000B8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Make vertical and horizontal lines – Beery Shapes</w:t>
            </w:r>
          </w:p>
          <w:p w:rsidR="00000000" w:rsidDel="00000000" w:rsidP="00000000" w:rsidRDefault="00000000" w:rsidRPr="00000000" w14:paraId="000000B9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Composition: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Children are taught to: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Make marks on picture to represent name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 some marks to their drawings, which they give meaning to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Begin to attempt to write name with some recognisable letters – first letter</w:t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Begin to understand that own marks represent meaning</w:t>
            </w:r>
          </w:p>
        </w:tc>
      </w:tr>
      <w:tr>
        <w:trPr>
          <w:cantSplit w:val="1"/>
          <w:trHeight w:val="1189" w:hRule="atLeast"/>
          <w:tblHeader w:val="0"/>
        </w:trPr>
        <w:tc>
          <w:tcPr>
            <w:shd w:fill="cc66ff" w:val="clear"/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Maths – White Rose Maths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Hear and Say Number Names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1: Hear some number names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2: Join in saying some number names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3: Model saying some number names in order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4: Practise saying number names in order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5: Join in stable order counting forwards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6: Join in stable order counting forwards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Begin to order Number Names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1: Model saying 1, 2 and 3 in play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2: Copy the sequence of 1, 2 and 3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3: Copy fingers to represent 1, 2 and 3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4: Begin to count actions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5: Say number names in order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6: Begin to recognise that anything can be counted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Subitising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1: Notice images in books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2: Respond to “I see 1, 2, 3”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3: Recognise “I see 1, 2, 3”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4: Copy “I see 1, 2, 3”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5: Point to “I see 1, 2, 3”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6: Recognise 1,2, 3 in well-known tales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Join in with repeats</w:t>
            </w:r>
          </w:p>
          <w:p w:rsidR="00000000" w:rsidDel="00000000" w:rsidP="00000000" w:rsidRDefault="00000000" w:rsidRPr="00000000" w14:paraId="000000E7">
            <w:pPr>
              <w:jc w:val="right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1: Join in with repeated actions in songs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2: Join in with repeats in songs and stories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3: Sing some refrains independently</w:t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4: Have a sense of daily routines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Step 5: Say what happens next</w:t>
            </w:r>
          </w:p>
          <w:p w:rsidR="00000000" w:rsidDel="00000000" w:rsidP="00000000" w:rsidRDefault="00000000" w:rsidRPr="00000000" w14:paraId="000000ED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9" w:hRule="atLeast"/>
          <w:tblHeader w:val="0"/>
        </w:trPr>
        <w:tc>
          <w:tcPr>
            <w:shd w:fill="cc66ff" w:val="clear"/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Get Set 4 PE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Fundamentals Lesson 1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Body Parts</w:t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To develop balancing whilst stationary and on the move. 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Fundamentals Lesson 2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Feelings</w:t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To develop running and stopping.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Fundamentals Lesson 3</w:t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Our senses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To develop changing direction.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Fundamentals 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Lesson 4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Looking after ourselves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To develop jumping and landing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Fundamentals 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Lesson 5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My favourite things</w:t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To develop hopping and landing with control.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Fundamentals </w:t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Lesson 6</w:t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It’s good to be me</w:t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To explore different ways to travel.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Revisit the unit and master skills</w:t>
            </w:r>
          </w:p>
        </w:tc>
      </w:tr>
      <w:tr>
        <w:trPr>
          <w:cantSplit w:val="1"/>
          <w:trHeight w:val="1189" w:hRule="atLeast"/>
          <w:tblHeader w:val="0"/>
        </w:trPr>
        <w:tc>
          <w:tcPr>
            <w:shd w:fill="cc66ff" w:val="clear"/>
            <w:vAlign w:val="center"/>
          </w:tcPr>
          <w:p w:rsidR="00000000" w:rsidDel="00000000" w:rsidP="00000000" w:rsidRDefault="00000000" w:rsidRPr="00000000" w14:paraId="0000010A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Understanding the world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Sensory exploration of natural resources – sorting, matching and comparing: □ leaves □ twigs □ conkers □ beech nuts □ acorns</w:t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Talk about what they see / observe, developing vocabulary: □ Autumnal Walk – record what you see □ In and around the bug hotel</w:t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Animals Homes: Look for animal homes / hiding places</w:t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Weather: Talk about □ Autumn □ Changing weather □ Clothes to keep warm and dry; read books about the autumn</w:t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Respect and care for the natural environment: □ Feed birds □ Handle things gently in the bug hotel □ Only collect the fallen leaves □ Be careful not to scare the animals – or they will go and hide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Occupations: Have visits from and take on the role of a park keeper / site manager</w:t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Washing: □ What sort of weather is best for drying clothes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Sensory exploration of natural resources – sorting, matching and comparing: □ leaves □ twigs □ conkers □ beech nuts □ acorns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Talk about what they see / observe, developing vocabulary: □ autumnal walk – record what you see □ in and around the bug hotel □ birds and sounds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Weather: Talk about □ Autumn □ Changing weather □ Clothes to keep warm and dry; read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books about the autumn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Respect and care for the natural environment: Feed birds □ handle things gently in the bug hotel □ only collect the fallen leaves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Occupations: Have visits from and take on the role of a □ gardner □ site manage □ park keeper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Daytime / night-time: □ sort things into daytime or night-time boxes e.g. clothes / animals / sounds □ talk about and act out things that happen in the day / night □ sequence bedtime or getting up routines □ make a day and night book</w:t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9" w:hRule="atLeast"/>
          <w:tblHeader w:val="0"/>
        </w:trPr>
        <w:tc>
          <w:tcPr>
            <w:shd w:fill="cc66ff" w:val="clear"/>
            <w:vAlign w:val="center"/>
          </w:tcPr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Art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25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Kapow </w:t>
            </w:r>
          </w:p>
          <w:p w:rsidR="00000000" w:rsidDel="00000000" w:rsidP="00000000" w:rsidRDefault="00000000" w:rsidRPr="00000000" w14:paraId="00000127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Nature Wreath</w:t>
            </w:r>
          </w:p>
          <w:p w:rsidR="00000000" w:rsidDel="00000000" w:rsidP="00000000" w:rsidRDefault="00000000" w:rsidRPr="00000000" w14:paraId="00000128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Explore and using different materials / textures: □ Collage to make a patchwork blanket for the animals to hide under □ Chalk and water painting initial letter of name and animals on a variety of different surfaces / textures / materials</w:t>
            </w:r>
          </w:p>
          <w:p w:rsidR="00000000" w:rsidDel="00000000" w:rsidP="00000000" w:rsidRDefault="00000000" w:rsidRPr="00000000" w14:paraId="0000012A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Draw: □ Percy and animals – large / small, with a variety of media (chalk, paint, felt tips, pastel etc) and tools (brushes, feathers)</w:t>
            </w:r>
          </w:p>
          <w:p w:rsidR="00000000" w:rsidDel="00000000" w:rsidP="00000000" w:rsidRDefault="00000000" w:rsidRPr="00000000" w14:paraId="0000012B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Print: □ leaves □ sticks □ potato printing animal paw prints</w:t>
            </w:r>
          </w:p>
          <w:p w:rsidR="00000000" w:rsidDel="00000000" w:rsidP="00000000" w:rsidRDefault="00000000" w:rsidRPr="00000000" w14:paraId="0000012C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Explore and using different materials / textures: □ collage owls or day and night pictures □ Chalk and water rainbow pictures – large scale</w:t>
            </w:r>
          </w:p>
          <w:p w:rsidR="00000000" w:rsidDel="00000000" w:rsidP="00000000" w:rsidRDefault="00000000" w:rsidRPr="00000000" w14:paraId="0000012E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Draw: □ owls and flowers – large / small, with a variety of media (chalk, paint, felt tips, pastel etc) and tools (brushes, feathers)</w:t>
            </w:r>
          </w:p>
          <w:p w:rsidR="00000000" w:rsidDel="00000000" w:rsidP="00000000" w:rsidRDefault="00000000" w:rsidRPr="00000000" w14:paraId="0000012F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Print: □ leaves □ sticks □ potato stamp animal prints</w:t>
            </w:r>
          </w:p>
          <w:p w:rsidR="00000000" w:rsidDel="00000000" w:rsidP="00000000" w:rsidRDefault="00000000" w:rsidRPr="00000000" w14:paraId="00000130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9" w:hRule="atLeast"/>
          <w:tblHeader w:val="0"/>
        </w:trPr>
        <w:tc>
          <w:tcPr>
            <w:shd w:fill="cc66ff" w:val="clear"/>
            <w:vAlign w:val="center"/>
          </w:tcPr>
          <w:p w:rsidR="00000000" w:rsidDel="00000000" w:rsidP="00000000" w:rsidRDefault="00000000" w:rsidRPr="00000000" w14:paraId="00000139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DT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3A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Kapow</w:t>
            </w:r>
          </w:p>
          <w:p w:rsidR="00000000" w:rsidDel="00000000" w:rsidP="00000000" w:rsidRDefault="00000000" w:rsidRPr="00000000" w14:paraId="0000013C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Christmas Salt Dough Decorations</w:t>
            </w:r>
          </w:p>
          <w:p w:rsidR="00000000" w:rsidDel="00000000" w:rsidP="00000000" w:rsidRDefault="00000000" w:rsidRPr="00000000" w14:paraId="0000013D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3D models: □ Play dough or clay animal characters □ junk modelling box for fox to keep his socks □ Percy’s bed for animals to hide in</w:t>
            </w:r>
          </w:p>
          <w:p w:rsidR="00000000" w:rsidDel="00000000" w:rsidP="00000000" w:rsidRDefault="00000000" w:rsidRPr="00000000" w14:paraId="0000013F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3D models: □ play dough or clay owls □ junk modelling homes for the animals) □ owls nest</w:t>
            </w:r>
          </w:p>
          <w:p w:rsidR="00000000" w:rsidDel="00000000" w:rsidP="00000000" w:rsidRDefault="00000000" w:rsidRPr="00000000" w14:paraId="00000140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9" w:hRule="atLeast"/>
          <w:tblHeader w:val="0"/>
        </w:trPr>
        <w:tc>
          <w:tcPr>
            <w:shd w:fill="cc66ff" w:val="clear"/>
            <w:vAlign w:val="center"/>
          </w:tcPr>
          <w:p w:rsidR="00000000" w:rsidDel="00000000" w:rsidP="00000000" w:rsidRDefault="00000000" w:rsidRPr="00000000" w14:paraId="00000149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Latchford Bucket List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4A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Have a party and join in with dancing</w:t>
            </w:r>
          </w:p>
          <w:p w:rsidR="00000000" w:rsidDel="00000000" w:rsidP="00000000" w:rsidRDefault="00000000" w:rsidRPr="00000000" w14:paraId="0000014C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Wear wellies and splash in puddles</w:t>
            </w:r>
          </w:p>
          <w:p w:rsidR="00000000" w:rsidDel="00000000" w:rsidP="00000000" w:rsidRDefault="00000000" w:rsidRPr="00000000" w14:paraId="0000014D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Bake fairy cakes</w:t>
            </w:r>
          </w:p>
          <w:p w:rsidR="00000000" w:rsidDel="00000000" w:rsidP="00000000" w:rsidRDefault="00000000" w:rsidRPr="00000000" w14:paraId="0000014E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Prepare own snack </w:t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9" w:hRule="atLeast"/>
          <w:tblHeader w:val="0"/>
        </w:trPr>
        <w:tc>
          <w:tcPr>
            <w:shd w:fill="cc66ff" w:val="clear"/>
            <w:vAlign w:val="center"/>
          </w:tcPr>
          <w:p w:rsidR="00000000" w:rsidDel="00000000" w:rsidP="00000000" w:rsidRDefault="00000000" w:rsidRPr="00000000" w14:paraId="00000158">
            <w:pPr>
              <w:spacing w:line="276" w:lineRule="auto"/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b w:val="1"/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59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Half Term Value – Compassion</w:t>
            </w:r>
          </w:p>
          <w:p w:rsidR="00000000" w:rsidDel="00000000" w:rsidP="00000000" w:rsidRDefault="00000000" w:rsidRPr="00000000" w14:paraId="0000015B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Remembrance Day</w:t>
            </w:r>
          </w:p>
          <w:p w:rsidR="00000000" w:rsidDel="00000000" w:rsidP="00000000" w:rsidRDefault="00000000" w:rsidRPr="00000000" w14:paraId="0000015D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Hanukkah</w:t>
            </w:r>
          </w:p>
          <w:p w:rsidR="00000000" w:rsidDel="00000000" w:rsidP="00000000" w:rsidRDefault="00000000" w:rsidRPr="00000000" w14:paraId="0000015E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Fonts w:ascii="Sassoon Infant Std" w:cs="Sassoon Infant Std" w:eastAsia="Sassoon Infant Std" w:hAnsi="Sassoon Infant Std"/>
                <w:sz w:val="20"/>
                <w:szCs w:val="20"/>
                <w:rtl w:val="0"/>
              </w:rPr>
              <w:t xml:space="preserve">Christmas</w:t>
            </w:r>
          </w:p>
          <w:p w:rsidR="00000000" w:rsidDel="00000000" w:rsidP="00000000" w:rsidRDefault="00000000" w:rsidRPr="00000000" w14:paraId="0000015F">
            <w:pPr>
              <w:rPr>
                <w:rFonts w:ascii="Sassoon Infant Std" w:cs="Sassoon Infant Std" w:eastAsia="Sassoon Infant Std" w:hAnsi="Sassoon Infant St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Hannah Lea" w:id="2" w:date="2025-10-14T16:51:00Z"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update when I know what is going in the linked text bit ☺️</w:t>
      </w:r>
    </w:p>
  </w:comment>
  <w:comment w:author="Hannah Lea" w:id="0" w:date="2025-10-14T16:46:00Z"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this where I would do a poetry unit or a Christmas book?</w:t>
      </w:r>
    </w:p>
  </w:comment>
  <w:comment w:author="Lauren Wilcock" w:id="1" w:date="2025-10-14T17:51:00Z"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would do a Christmas book - usually Dear Santa as nativity story will be covered in RE sessions.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6D" w15:done="0"/>
  <w15:commentEx w15:paraId="0000016E" w15:done="0"/>
  <w15:commentEx w15:paraId="0000016F" w15:paraIdParent="0000016E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Unicode MS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Sassoon Infant Std"/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9">
    <w:pPr>
      <w:spacing w:after="0" w:lineRule="auto"/>
      <w:rPr>
        <w:rFonts w:ascii="Sassoon Infant Std" w:cs="Sassoon Infant Std" w:eastAsia="Sassoon Infant Std" w:hAnsi="Sassoon Infant Std"/>
        <w:b w:val="1"/>
        <w:sz w:val="24"/>
        <w:szCs w:val="24"/>
      </w:rPr>
    </w:pPr>
    <w:r w:rsidDel="00000000" w:rsidR="00000000" w:rsidRPr="00000000">
      <w:rPr>
        <w:rFonts w:ascii="Sassoon Infant Std" w:cs="Sassoon Infant Std" w:eastAsia="Sassoon Infant Std" w:hAnsi="Sassoon Infant Std"/>
        <w:b w:val="1"/>
        <w:sz w:val="24"/>
        <w:szCs w:val="24"/>
        <w:rtl w:val="0"/>
      </w:rPr>
      <w:t xml:space="preserve">Latchford St James CE Primary School Medium Term Plan – Nursery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9233911</wp:posOffset>
          </wp:positionH>
          <wp:positionV relativeFrom="paragraph">
            <wp:posOffset>-204578</wp:posOffset>
          </wp:positionV>
          <wp:extent cx="646291" cy="624968"/>
          <wp:effectExtent b="0" l="0" r="0" t="0"/>
          <wp:wrapNone/>
          <wp:docPr descr="Latchford St James CofE Primary School - Home" id="1890145536" name="image4.jpg"/>
          <a:graphic>
            <a:graphicData uri="http://schemas.openxmlformats.org/drawingml/2006/picture">
              <pic:pic>
                <pic:nvPicPr>
                  <pic:cNvPr descr="Latchford St James CofE Primary School - Home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6291" cy="6249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A">
    <w:pPr>
      <w:rPr>
        <w:rFonts w:ascii="Sassoon Infant Std" w:cs="Sassoon Infant Std" w:eastAsia="Sassoon Infant Std" w:hAnsi="Sassoon Infant Std"/>
        <w:b w:val="1"/>
      </w:rPr>
    </w:pPr>
    <w:r w:rsidDel="00000000" w:rsidR="00000000" w:rsidRPr="00000000">
      <w:rPr>
        <w:rFonts w:ascii="Sassoon Infant Std" w:cs="Sassoon Infant Std" w:eastAsia="Sassoon Infant Std" w:hAnsi="Sassoon Infant Std"/>
        <w:b w:val="1"/>
        <w:rtl w:val="0"/>
      </w:rPr>
      <w:t xml:space="preserve">Autumn 2</w:t>
    </w:r>
  </w:p>
  <w:p w:rsidR="00000000" w:rsidDel="00000000" w:rsidP="00000000" w:rsidRDefault="00000000" w:rsidRPr="00000000" w14:paraId="000001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76FC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76FC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76FC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76FC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76FC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76FC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76FC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76FC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76FC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76FC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76FC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76FC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76F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76FC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76FC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76FC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76FC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76FC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76FC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76FC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76FC1"/>
    <w:rPr>
      <w:b w:val="1"/>
      <w:bCs w:val="1"/>
      <w:smallCaps w:val="1"/>
      <w:color w:val="0f4761" w:themeColor="accent1" w:themeShade="0000BF"/>
      <w:spacing w:val="5"/>
    </w:rPr>
  </w:style>
  <w:style w:type="paragraph" w:styleId="Default" w:customStyle="1">
    <w:name w:val="Default"/>
    <w:rsid w:val="00976FC1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kern w:val="0"/>
    </w:rPr>
  </w:style>
  <w:style w:type="table" w:styleId="TableGrid2" w:customStyle="1">
    <w:name w:val="Table Grid2"/>
    <w:basedOn w:val="TableNormal"/>
    <w:next w:val="TableGrid"/>
    <w:uiPriority w:val="59"/>
    <w:rsid w:val="00976FC1"/>
    <w:pPr>
      <w:spacing w:after="0" w:line="240" w:lineRule="auto"/>
    </w:pPr>
    <w:rPr>
      <w:kern w:val="0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">
    <w:name w:val="Table Grid"/>
    <w:basedOn w:val="TableNormal"/>
    <w:uiPriority w:val="39"/>
    <w:rsid w:val="00976F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F1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DF1D6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F1D68"/>
    <w:rPr>
      <w:rFonts w:ascii="Calibri" w:cs="Times New Roman" w:eastAsia="Calibri" w:hAnsi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F1D6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F1D68"/>
    <w:rPr>
      <w:rFonts w:ascii="Calibri" w:cs="Times New Roman" w:eastAsia="Calibri" w:hAnsi="Calibri"/>
      <w:b w:val="1"/>
      <w:bCs w:val="1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4050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503A"/>
    <w:rPr>
      <w:rFonts w:ascii="Calibri" w:cs="Times New Roman" w:eastAsia="Calibri" w:hAnsi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4050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503A"/>
    <w:rPr>
      <w:rFonts w:ascii="Calibri" w:cs="Times New Roman" w:eastAsia="Calibri" w:hAnsi="Calibri"/>
      <w:kern w:val="0"/>
      <w:sz w:val="22"/>
      <w:szCs w:val="22"/>
    </w:rPr>
  </w:style>
  <w:style w:type="paragraph" w:styleId="NormalWeb">
    <w:name w:val="Normal (Web)"/>
    <w:basedOn w:val="Normal"/>
    <w:uiPriority w:val="99"/>
    <w:semiHidden w:val="1"/>
    <w:unhideWhenUsed w:val="1"/>
    <w:rsid w:val="00720E64"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image" Target="media/image1.jpg"/><Relationship Id="rId10" Type="http://schemas.openxmlformats.org/officeDocument/2006/relationships/image" Target="media/image2.jpg"/><Relationship Id="rId12" Type="http://schemas.openxmlformats.org/officeDocument/2006/relationships/header" Target="header1.xml"/><Relationship Id="rId9" Type="http://schemas.openxmlformats.org/officeDocument/2006/relationships/image" Target="media/image3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+MFkm9YUpCOBC2wfPnAw45PiQ==">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2025-10-14T17:06:00Z</dcterms:created>
  <dc:creator>Hannah Lea</dc:creator>
</cp:coreProperties>
</file>