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C1BB4" w14:textId="1B1156CD" w:rsidR="00392737" w:rsidRPr="00DB5C2F" w:rsidRDefault="00E3324B" w:rsidP="00E3324B">
      <w:pPr>
        <w:spacing w:line="276" w:lineRule="auto"/>
        <w:rPr>
          <w:rFonts w:ascii="Poppins" w:hAnsi="Poppins" w:cs="Poppins"/>
          <w:b/>
          <w:sz w:val="28"/>
          <w:szCs w:val="28"/>
        </w:rPr>
      </w:pPr>
      <w:r w:rsidRPr="00DB5C2F">
        <w:rPr>
          <w:rFonts w:ascii="Poppins" w:hAnsi="Poppins" w:cs="Poppins"/>
          <w:b/>
          <w:i/>
          <w:noProof/>
          <w:sz w:val="28"/>
          <w:szCs w:val="28"/>
          <w:lang w:eastAsia="en-GB"/>
        </w:rPr>
        <w:drawing>
          <wp:anchor distT="0" distB="0" distL="114300" distR="114300" simplePos="0" relativeHeight="251659264" behindDoc="0" locked="0" layoutInCell="1" allowOverlap="1" wp14:anchorId="3585DD98" wp14:editId="406D2BDA">
            <wp:simplePos x="0" y="0"/>
            <wp:positionH relativeFrom="margin">
              <wp:align>left</wp:align>
            </wp:positionH>
            <wp:positionV relativeFrom="paragraph">
              <wp:posOffset>9525</wp:posOffset>
            </wp:positionV>
            <wp:extent cx="760095" cy="728345"/>
            <wp:effectExtent l="0" t="0" r="1905" b="0"/>
            <wp:wrapThrough wrapText="bothSides">
              <wp:wrapPolygon edited="0">
                <wp:start x="0" y="0"/>
                <wp:lineTo x="0" y="20903"/>
                <wp:lineTo x="21113" y="20903"/>
                <wp:lineTo x="21113" y="0"/>
                <wp:lineTo x="0" y="0"/>
              </wp:wrapPolygon>
            </wp:wrapThrough>
            <wp:docPr id="1" name="Picture 1" descr="LATCHFORD C OF E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TCHFORD C OF E2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09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F52" w:rsidRPr="00DB5C2F">
        <w:rPr>
          <w:rFonts w:ascii="Poppins" w:hAnsi="Poppins" w:cs="Poppins"/>
          <w:b/>
          <w:sz w:val="28"/>
          <w:szCs w:val="28"/>
        </w:rPr>
        <w:t xml:space="preserve">Curriculum Map </w:t>
      </w:r>
    </w:p>
    <w:p w14:paraId="7F8921EA" w14:textId="1EC5921B" w:rsidR="00E3324B" w:rsidRPr="00DB5C2F" w:rsidRDefault="00E3324B" w:rsidP="00E3324B">
      <w:pPr>
        <w:spacing w:line="276" w:lineRule="auto"/>
        <w:rPr>
          <w:rFonts w:ascii="Poppins" w:hAnsi="Poppins" w:cs="Poppins"/>
          <w:i/>
          <w:sz w:val="28"/>
          <w:szCs w:val="28"/>
        </w:rPr>
      </w:pPr>
      <w:r w:rsidRPr="00DB5C2F">
        <w:rPr>
          <w:rFonts w:ascii="Poppins" w:hAnsi="Poppins" w:cs="Poppins"/>
          <w:i/>
          <w:sz w:val="28"/>
          <w:szCs w:val="28"/>
        </w:rPr>
        <w:t xml:space="preserve">Design and Technology </w:t>
      </w:r>
    </w:p>
    <w:p w14:paraId="19FCC344" w14:textId="77777777" w:rsidR="00E3324B" w:rsidRPr="00DB5C2F" w:rsidRDefault="00E3324B" w:rsidP="00E3324B">
      <w:pPr>
        <w:spacing w:line="276" w:lineRule="auto"/>
        <w:rPr>
          <w:rFonts w:ascii="Poppins" w:hAnsi="Poppins" w:cs="Poppins"/>
          <w:u w:val="single"/>
        </w:rPr>
      </w:pPr>
    </w:p>
    <w:p w14:paraId="6E0FA899" w14:textId="4AE6F974" w:rsidR="00126F52" w:rsidRPr="00DB5C2F" w:rsidRDefault="00126F52" w:rsidP="00E3324B">
      <w:pPr>
        <w:spacing w:line="276" w:lineRule="auto"/>
        <w:rPr>
          <w:rFonts w:ascii="Poppins" w:hAnsi="Poppins" w:cs="Poppins"/>
          <w:u w:val="single"/>
        </w:rPr>
      </w:pPr>
      <w:r w:rsidRPr="00DB5C2F">
        <w:rPr>
          <w:rFonts w:ascii="Poppins" w:hAnsi="Poppins" w:cs="Poppins"/>
          <w:u w:val="single"/>
        </w:rPr>
        <w:t>Aims</w:t>
      </w:r>
    </w:p>
    <w:p w14:paraId="69C3D81C" w14:textId="77777777" w:rsidR="00126F52" w:rsidRPr="00DB5C2F" w:rsidRDefault="00126F52" w:rsidP="00E3324B">
      <w:pPr>
        <w:spacing w:line="276" w:lineRule="auto"/>
        <w:rPr>
          <w:rFonts w:ascii="Poppins" w:hAnsi="Poppins" w:cs="Poppins"/>
        </w:rPr>
      </w:pPr>
      <w:r w:rsidRPr="00DB5C2F">
        <w:rPr>
          <w:rFonts w:ascii="Poppins" w:hAnsi="Poppins" w:cs="Poppins"/>
        </w:rPr>
        <w:t>The national curriculum for design and technology aims to ensure that all pupils:</w:t>
      </w:r>
    </w:p>
    <w:p w14:paraId="1946A4FB" w14:textId="77777777" w:rsidR="00126F52" w:rsidRPr="00DB5C2F" w:rsidRDefault="00126F52" w:rsidP="00E3324B">
      <w:pPr>
        <w:pStyle w:val="ListParagraph"/>
        <w:numPr>
          <w:ilvl w:val="0"/>
          <w:numId w:val="1"/>
        </w:numPr>
        <w:spacing w:line="276" w:lineRule="auto"/>
        <w:rPr>
          <w:rFonts w:ascii="Poppins" w:hAnsi="Poppins" w:cs="Poppins"/>
        </w:rPr>
      </w:pPr>
      <w:r w:rsidRPr="00DB5C2F">
        <w:rPr>
          <w:rFonts w:ascii="Poppins" w:hAnsi="Poppins" w:cs="Poppins"/>
        </w:rPr>
        <w:t>Develop the creative, technical and practical expertise needed to perform everyday tasks confidently and to participate successfully in an increasingly technological world.</w:t>
      </w:r>
    </w:p>
    <w:p w14:paraId="4633FFDC" w14:textId="77777777" w:rsidR="00126F52" w:rsidRPr="00DB5C2F" w:rsidRDefault="00126F52" w:rsidP="00E3324B">
      <w:pPr>
        <w:pStyle w:val="ListParagraph"/>
        <w:numPr>
          <w:ilvl w:val="0"/>
          <w:numId w:val="1"/>
        </w:numPr>
        <w:spacing w:line="276" w:lineRule="auto"/>
        <w:rPr>
          <w:rFonts w:ascii="Poppins" w:hAnsi="Poppins" w:cs="Poppins"/>
        </w:rPr>
      </w:pPr>
      <w:r w:rsidRPr="00DB5C2F">
        <w:rPr>
          <w:rFonts w:ascii="Poppins" w:hAnsi="Poppins" w:cs="Poppins"/>
        </w:rPr>
        <w:t>Build and apply a repertoire of knowledge, understand and skills in order to design and make high-quality prototypes and products for a wide range of users.</w:t>
      </w:r>
    </w:p>
    <w:p w14:paraId="53EB6A1F" w14:textId="77777777" w:rsidR="00126F52" w:rsidRPr="00DB5C2F" w:rsidRDefault="00126F52" w:rsidP="00E3324B">
      <w:pPr>
        <w:pStyle w:val="ListParagraph"/>
        <w:numPr>
          <w:ilvl w:val="0"/>
          <w:numId w:val="1"/>
        </w:numPr>
        <w:spacing w:line="276" w:lineRule="auto"/>
        <w:rPr>
          <w:rFonts w:ascii="Poppins" w:hAnsi="Poppins" w:cs="Poppins"/>
        </w:rPr>
      </w:pPr>
      <w:r w:rsidRPr="00DB5C2F">
        <w:rPr>
          <w:rFonts w:ascii="Poppins" w:hAnsi="Poppins" w:cs="Poppins"/>
        </w:rPr>
        <w:t xml:space="preserve">Critique, evaluate and test their ideas and products and the work of others. </w:t>
      </w:r>
    </w:p>
    <w:p w14:paraId="50557481" w14:textId="77FE398D" w:rsidR="00126F52" w:rsidRPr="00DB5C2F" w:rsidRDefault="00126F52" w:rsidP="00E3324B">
      <w:pPr>
        <w:pStyle w:val="ListParagraph"/>
        <w:numPr>
          <w:ilvl w:val="0"/>
          <w:numId w:val="1"/>
        </w:numPr>
        <w:spacing w:line="276" w:lineRule="auto"/>
        <w:rPr>
          <w:rFonts w:ascii="Poppins" w:hAnsi="Poppins" w:cs="Poppins"/>
        </w:rPr>
      </w:pPr>
      <w:r w:rsidRPr="00DB5C2F">
        <w:rPr>
          <w:rFonts w:ascii="Poppins" w:hAnsi="Poppins" w:cs="Poppins"/>
        </w:rPr>
        <w:t>Understand and apply the principles of nutrition and learn how to cook.</w:t>
      </w:r>
    </w:p>
    <w:p w14:paraId="7431A07F" w14:textId="63FD080F" w:rsidR="00126F52" w:rsidRPr="00DB5C2F" w:rsidRDefault="00126F52" w:rsidP="00E3324B">
      <w:pPr>
        <w:spacing w:line="276" w:lineRule="auto"/>
        <w:rPr>
          <w:rFonts w:ascii="Poppins" w:hAnsi="Poppins" w:cs="Poppins"/>
        </w:rPr>
      </w:pPr>
      <w:r w:rsidRPr="00DB5C2F">
        <w:rPr>
          <w:rFonts w:ascii="Poppins" w:hAnsi="Poppins" w:cs="Poppins"/>
        </w:rPr>
        <w:t xml:space="preserve">Planning of DT units need to show evidence for each stage </w:t>
      </w:r>
      <w:r w:rsidRPr="00DB5C2F">
        <w:rPr>
          <w:rFonts w:ascii="Poppins" w:hAnsi="Poppins" w:cs="Poppins"/>
          <w:b/>
        </w:rPr>
        <w:t xml:space="preserve">(design – make – evaluate – technical knowledge) </w:t>
      </w:r>
      <w:r w:rsidRPr="00DB5C2F">
        <w:rPr>
          <w:rFonts w:ascii="Poppins" w:hAnsi="Poppins" w:cs="Poppins"/>
        </w:rPr>
        <w:t>as outlined in the 2014 national curriculum.</w:t>
      </w:r>
    </w:p>
    <w:p w14:paraId="2EE724E5" w14:textId="148C2643" w:rsidR="00126F52" w:rsidRPr="00DB5C2F" w:rsidRDefault="00126F52" w:rsidP="00E3324B">
      <w:pPr>
        <w:spacing w:line="276" w:lineRule="auto"/>
        <w:rPr>
          <w:rFonts w:ascii="Poppins" w:hAnsi="Poppins" w:cs="Poppins"/>
        </w:rPr>
      </w:pPr>
      <w:r w:rsidRPr="00DB5C2F">
        <w:rPr>
          <w:rFonts w:ascii="Poppins" w:hAnsi="Poppins" w:cs="Poppins"/>
        </w:rPr>
        <w:t xml:space="preserve">Each year group </w:t>
      </w:r>
      <w:r w:rsidRPr="00DB5C2F">
        <w:rPr>
          <w:rFonts w:ascii="Poppins" w:hAnsi="Poppins" w:cs="Poppins"/>
          <w:u w:val="single"/>
        </w:rPr>
        <w:t>must</w:t>
      </w:r>
      <w:r w:rsidR="00F822EB" w:rsidRPr="00DB5C2F">
        <w:rPr>
          <w:rFonts w:ascii="Poppins" w:hAnsi="Poppins" w:cs="Poppins"/>
        </w:rPr>
        <w:t xml:space="preserve"> complete 3</w:t>
      </w:r>
      <w:r w:rsidRPr="00DB5C2F">
        <w:rPr>
          <w:rFonts w:ascii="Poppins" w:hAnsi="Poppins" w:cs="Poppins"/>
        </w:rPr>
        <w:t xml:space="preserve"> units of work across the year</w:t>
      </w:r>
      <w:r w:rsidR="00F822EB" w:rsidRPr="00DB5C2F">
        <w:rPr>
          <w:rFonts w:ascii="Poppins" w:hAnsi="Poppins" w:cs="Poppins"/>
        </w:rPr>
        <w:t>, including a cooking and nutrition project</w:t>
      </w:r>
      <w:r w:rsidRPr="00DB5C2F">
        <w:rPr>
          <w:rFonts w:ascii="Poppins" w:hAnsi="Poppins" w:cs="Poppins"/>
        </w:rPr>
        <w:t>.  To ensure appropriate coverage and progression of skills the units have been outlined below specific to each year group.</w:t>
      </w:r>
    </w:p>
    <w:p w14:paraId="747F294C" w14:textId="146DD858" w:rsidR="00BD57B4" w:rsidRPr="00DB5C2F" w:rsidRDefault="00BD57B4" w:rsidP="00E3324B">
      <w:pPr>
        <w:spacing w:line="276" w:lineRule="auto"/>
        <w:rPr>
          <w:rFonts w:ascii="Poppins" w:hAnsi="Poppins" w:cs="Poppins"/>
        </w:rPr>
      </w:pPr>
      <w:r w:rsidRPr="00DB5C2F">
        <w:rPr>
          <w:rFonts w:ascii="Poppins" w:hAnsi="Poppins" w:cs="Poppins"/>
        </w:rPr>
        <w:t>The information in brackets are possible sugg</w:t>
      </w:r>
      <w:r w:rsidR="00415245" w:rsidRPr="00DB5C2F">
        <w:rPr>
          <w:rFonts w:ascii="Poppins" w:hAnsi="Poppins" w:cs="Poppins"/>
        </w:rPr>
        <w:t xml:space="preserve">estions to teach the statutory </w:t>
      </w:r>
      <w:r w:rsidRPr="00DB5C2F">
        <w:rPr>
          <w:rFonts w:ascii="Poppins" w:hAnsi="Poppins" w:cs="Poppins"/>
        </w:rPr>
        <w:t>skill.</w:t>
      </w:r>
    </w:p>
    <w:tbl>
      <w:tblPr>
        <w:tblStyle w:val="TableGrid"/>
        <w:tblW w:w="0" w:type="auto"/>
        <w:tblLook w:val="04A0" w:firstRow="1" w:lastRow="0" w:firstColumn="1" w:lastColumn="0" w:noHBand="0" w:noVBand="1"/>
      </w:tblPr>
      <w:tblGrid>
        <w:gridCol w:w="1323"/>
        <w:gridCol w:w="7693"/>
      </w:tblGrid>
      <w:tr w:rsidR="00126F52" w:rsidRPr="00DB5C2F" w14:paraId="1D0CDBF5" w14:textId="77777777" w:rsidTr="00AF52FF">
        <w:tc>
          <w:tcPr>
            <w:tcW w:w="1271" w:type="dxa"/>
          </w:tcPr>
          <w:p w14:paraId="4D604D15" w14:textId="77777777" w:rsidR="00126F52" w:rsidRPr="00DB5C2F" w:rsidRDefault="00126F52" w:rsidP="00AF52FF">
            <w:pPr>
              <w:spacing w:line="276" w:lineRule="auto"/>
              <w:jc w:val="center"/>
              <w:rPr>
                <w:rFonts w:ascii="Poppins" w:hAnsi="Poppins" w:cs="Poppins"/>
                <w:b/>
              </w:rPr>
            </w:pPr>
            <w:r w:rsidRPr="00DB5C2F">
              <w:rPr>
                <w:rFonts w:ascii="Poppins" w:hAnsi="Poppins" w:cs="Poppins"/>
                <w:b/>
              </w:rPr>
              <w:t>Year Group</w:t>
            </w:r>
          </w:p>
        </w:tc>
        <w:tc>
          <w:tcPr>
            <w:tcW w:w="7745" w:type="dxa"/>
          </w:tcPr>
          <w:p w14:paraId="0279FDDE" w14:textId="2EDC7BFD" w:rsidR="00126F52" w:rsidRPr="00DB5C2F" w:rsidRDefault="00AF52FF" w:rsidP="00AF52FF">
            <w:pPr>
              <w:spacing w:line="276" w:lineRule="auto"/>
              <w:jc w:val="center"/>
              <w:rPr>
                <w:rFonts w:ascii="Poppins" w:hAnsi="Poppins" w:cs="Poppins"/>
                <w:b/>
              </w:rPr>
            </w:pPr>
            <w:r w:rsidRPr="00DB5C2F">
              <w:rPr>
                <w:rFonts w:ascii="Poppins" w:hAnsi="Poppins" w:cs="Poppins"/>
                <w:b/>
              </w:rPr>
              <w:t>Project</w:t>
            </w:r>
            <w:r w:rsidR="00126F52" w:rsidRPr="00DB5C2F">
              <w:rPr>
                <w:rFonts w:ascii="Poppins" w:hAnsi="Poppins" w:cs="Poppins"/>
                <w:b/>
              </w:rPr>
              <w:t xml:space="preserve"> to be covered</w:t>
            </w:r>
          </w:p>
        </w:tc>
      </w:tr>
      <w:tr w:rsidR="00E3324B" w:rsidRPr="00DB5C2F" w14:paraId="1387E087" w14:textId="77777777" w:rsidTr="00AF52FF">
        <w:tc>
          <w:tcPr>
            <w:tcW w:w="1271" w:type="dxa"/>
            <w:vMerge w:val="restart"/>
          </w:tcPr>
          <w:p w14:paraId="122C80A2" w14:textId="08A9972A" w:rsidR="00E3324B" w:rsidRPr="00DB5C2F" w:rsidRDefault="00E3324B" w:rsidP="00AF52FF">
            <w:pPr>
              <w:spacing w:line="276" w:lineRule="auto"/>
              <w:jc w:val="center"/>
              <w:rPr>
                <w:rFonts w:ascii="Poppins" w:hAnsi="Poppins" w:cs="Poppins"/>
                <w:b/>
              </w:rPr>
            </w:pPr>
            <w:r w:rsidRPr="00DB5C2F">
              <w:rPr>
                <w:rFonts w:ascii="Poppins" w:hAnsi="Poppins" w:cs="Poppins"/>
                <w:b/>
              </w:rPr>
              <w:t>Nursery</w:t>
            </w:r>
          </w:p>
        </w:tc>
        <w:tc>
          <w:tcPr>
            <w:tcW w:w="7745" w:type="dxa"/>
          </w:tcPr>
          <w:p w14:paraId="504F76A8" w14:textId="1352B17C" w:rsidR="00E3324B" w:rsidRPr="00DB5C2F" w:rsidRDefault="00584C8C" w:rsidP="00E3324B">
            <w:pPr>
              <w:spacing w:line="276" w:lineRule="auto"/>
              <w:rPr>
                <w:rFonts w:ascii="Poppins" w:hAnsi="Poppins" w:cs="Poppins"/>
                <w:b/>
              </w:rPr>
            </w:pPr>
            <w:r w:rsidRPr="00DB5C2F">
              <w:rPr>
                <w:rFonts w:ascii="Poppins" w:hAnsi="Poppins" w:cs="Poppins"/>
              </w:rPr>
              <w:t>Join construction pieces together to build and balance</w:t>
            </w:r>
            <w:r w:rsidRPr="00DB5C2F">
              <w:rPr>
                <w:rFonts w:ascii="Poppins" w:hAnsi="Poppins" w:cs="Poppins"/>
                <w:b/>
              </w:rPr>
              <w:t xml:space="preserve">. </w:t>
            </w:r>
            <w:r w:rsidRPr="00DB5C2F">
              <w:rPr>
                <w:rFonts w:ascii="Poppins" w:hAnsi="Poppins" w:cs="Poppins"/>
              </w:rPr>
              <w:t>(Making rockets)</w:t>
            </w:r>
          </w:p>
        </w:tc>
      </w:tr>
      <w:tr w:rsidR="00E3324B" w:rsidRPr="00DB5C2F" w14:paraId="67567D88" w14:textId="77777777" w:rsidTr="00AF52FF">
        <w:tc>
          <w:tcPr>
            <w:tcW w:w="1271" w:type="dxa"/>
            <w:vMerge/>
          </w:tcPr>
          <w:p w14:paraId="657F285F" w14:textId="195199E0" w:rsidR="00E3324B" w:rsidRPr="00DB5C2F" w:rsidRDefault="00E3324B" w:rsidP="00AF52FF">
            <w:pPr>
              <w:spacing w:line="276" w:lineRule="auto"/>
              <w:jc w:val="center"/>
              <w:rPr>
                <w:rFonts w:ascii="Poppins" w:hAnsi="Poppins" w:cs="Poppins"/>
                <w:b/>
              </w:rPr>
            </w:pPr>
          </w:p>
        </w:tc>
        <w:tc>
          <w:tcPr>
            <w:tcW w:w="7745" w:type="dxa"/>
          </w:tcPr>
          <w:p w14:paraId="5A3CBE1E" w14:textId="5693A354" w:rsidR="00E3324B" w:rsidRPr="00DB5C2F" w:rsidRDefault="00584C8C" w:rsidP="00E3324B">
            <w:pPr>
              <w:spacing w:line="276" w:lineRule="auto"/>
              <w:rPr>
                <w:rFonts w:ascii="Poppins" w:hAnsi="Poppins" w:cs="Poppins"/>
              </w:rPr>
            </w:pPr>
            <w:r w:rsidRPr="00DB5C2F">
              <w:rPr>
                <w:rFonts w:ascii="Poppins" w:hAnsi="Poppins" w:cs="Poppins"/>
              </w:rPr>
              <w:t>Understands that they can use lines to enclose a space, and then begin to use these shapes to represent objects. (Making a zoo enclosure)</w:t>
            </w:r>
          </w:p>
        </w:tc>
      </w:tr>
      <w:tr w:rsidR="00E3324B" w:rsidRPr="00DB5C2F" w14:paraId="7950C938" w14:textId="77777777" w:rsidTr="00AF52FF">
        <w:tc>
          <w:tcPr>
            <w:tcW w:w="1271" w:type="dxa"/>
            <w:vMerge w:val="restart"/>
          </w:tcPr>
          <w:p w14:paraId="1EB967A9" w14:textId="3AB6664B" w:rsidR="00E3324B" w:rsidRPr="00DB5C2F" w:rsidRDefault="00E3324B" w:rsidP="00AF52FF">
            <w:pPr>
              <w:spacing w:line="276" w:lineRule="auto"/>
              <w:jc w:val="center"/>
              <w:rPr>
                <w:rFonts w:ascii="Poppins" w:hAnsi="Poppins" w:cs="Poppins"/>
                <w:b/>
              </w:rPr>
            </w:pPr>
            <w:r w:rsidRPr="00DB5C2F">
              <w:rPr>
                <w:rFonts w:ascii="Poppins" w:hAnsi="Poppins" w:cs="Poppins"/>
                <w:b/>
              </w:rPr>
              <w:t>Reception</w:t>
            </w:r>
          </w:p>
        </w:tc>
        <w:tc>
          <w:tcPr>
            <w:tcW w:w="7745" w:type="dxa"/>
          </w:tcPr>
          <w:p w14:paraId="0E7C21AD" w14:textId="567ACD69" w:rsidR="00AF52FF" w:rsidRPr="00DB5C2F" w:rsidRDefault="00AF52FF" w:rsidP="00E3324B">
            <w:pPr>
              <w:spacing w:line="276" w:lineRule="auto"/>
              <w:rPr>
                <w:rFonts w:ascii="Poppins" w:hAnsi="Poppins" w:cs="Poppins"/>
              </w:rPr>
            </w:pPr>
            <w:r w:rsidRPr="00DB5C2F">
              <w:rPr>
                <w:rFonts w:ascii="Poppins" w:hAnsi="Poppins" w:cs="Poppins"/>
              </w:rPr>
              <w:t xml:space="preserve">Construct with a purpose in mind, using a variety of resources. </w:t>
            </w:r>
          </w:p>
          <w:p w14:paraId="49CA84AD" w14:textId="754C62ED" w:rsidR="00E3324B" w:rsidRPr="00DB5C2F" w:rsidRDefault="00AF52FF" w:rsidP="00E3324B">
            <w:pPr>
              <w:spacing w:line="276" w:lineRule="auto"/>
              <w:rPr>
                <w:rFonts w:ascii="Poppins" w:hAnsi="Poppins" w:cs="Poppins"/>
              </w:rPr>
            </w:pPr>
            <w:r w:rsidRPr="00DB5C2F">
              <w:rPr>
                <w:rFonts w:ascii="Poppins" w:hAnsi="Poppins" w:cs="Poppins"/>
              </w:rPr>
              <w:t>(Making a boat for the gingerbread man)</w:t>
            </w:r>
          </w:p>
        </w:tc>
      </w:tr>
      <w:tr w:rsidR="00E3324B" w:rsidRPr="00DB5C2F" w14:paraId="14E26374" w14:textId="77777777" w:rsidTr="00AF52FF">
        <w:tc>
          <w:tcPr>
            <w:tcW w:w="1271" w:type="dxa"/>
            <w:vMerge/>
          </w:tcPr>
          <w:p w14:paraId="22C6A02A" w14:textId="77777777" w:rsidR="00E3324B" w:rsidRPr="00DB5C2F" w:rsidRDefault="00E3324B" w:rsidP="00AF52FF">
            <w:pPr>
              <w:spacing w:line="276" w:lineRule="auto"/>
              <w:jc w:val="center"/>
              <w:rPr>
                <w:rFonts w:ascii="Poppins" w:hAnsi="Poppins" w:cs="Poppins"/>
                <w:b/>
              </w:rPr>
            </w:pPr>
          </w:p>
        </w:tc>
        <w:tc>
          <w:tcPr>
            <w:tcW w:w="7745" w:type="dxa"/>
          </w:tcPr>
          <w:p w14:paraId="38FB1F09" w14:textId="3D2F753F" w:rsidR="00E3324B" w:rsidRPr="00DB5C2F" w:rsidRDefault="00AF52FF" w:rsidP="00E3324B">
            <w:pPr>
              <w:spacing w:line="276" w:lineRule="auto"/>
              <w:rPr>
                <w:rFonts w:ascii="Poppins" w:hAnsi="Poppins" w:cs="Poppins"/>
                <w:b/>
              </w:rPr>
            </w:pPr>
            <w:r w:rsidRPr="00DB5C2F">
              <w:rPr>
                <w:rFonts w:ascii="Poppins" w:hAnsi="Poppins" w:cs="Poppins"/>
              </w:rPr>
              <w:t>Selects tools and techniques needed to shape, assemble and join materials they are using. (Lift the flap books)</w:t>
            </w:r>
          </w:p>
        </w:tc>
      </w:tr>
      <w:tr w:rsidR="00126F52" w:rsidRPr="00DB5C2F" w14:paraId="248F7B89" w14:textId="77777777" w:rsidTr="00AF52FF">
        <w:tc>
          <w:tcPr>
            <w:tcW w:w="1271" w:type="dxa"/>
            <w:vMerge w:val="restart"/>
          </w:tcPr>
          <w:p w14:paraId="115F033A" w14:textId="77777777" w:rsidR="00126F52" w:rsidRPr="00DB5C2F" w:rsidRDefault="00126F52" w:rsidP="00AF52FF">
            <w:pPr>
              <w:spacing w:line="276" w:lineRule="auto"/>
              <w:jc w:val="center"/>
              <w:rPr>
                <w:rFonts w:ascii="Poppins" w:hAnsi="Poppins" w:cs="Poppins"/>
                <w:b/>
              </w:rPr>
            </w:pPr>
            <w:r w:rsidRPr="00DB5C2F">
              <w:rPr>
                <w:rFonts w:ascii="Poppins" w:hAnsi="Poppins" w:cs="Poppins"/>
                <w:b/>
              </w:rPr>
              <w:t>1</w:t>
            </w:r>
          </w:p>
        </w:tc>
        <w:tc>
          <w:tcPr>
            <w:tcW w:w="7745" w:type="dxa"/>
          </w:tcPr>
          <w:p w14:paraId="050B7B8D" w14:textId="6F5B0DFC" w:rsidR="00E3324B" w:rsidRPr="00DB5C2F" w:rsidRDefault="00F00953" w:rsidP="00E3324B">
            <w:pPr>
              <w:spacing w:line="276" w:lineRule="auto"/>
              <w:rPr>
                <w:rFonts w:ascii="Poppins" w:hAnsi="Poppins" w:cs="Poppins"/>
              </w:rPr>
            </w:pPr>
            <w:r w:rsidRPr="00DB5C2F">
              <w:rPr>
                <w:rFonts w:ascii="Poppins" w:hAnsi="Poppins" w:cs="Poppins"/>
              </w:rPr>
              <w:t>Build structures exploring how they can be made stronger, stiffe</w:t>
            </w:r>
            <w:r w:rsidR="00B43476" w:rsidRPr="00DB5C2F">
              <w:rPr>
                <w:rFonts w:ascii="Poppins" w:hAnsi="Poppins" w:cs="Poppins"/>
              </w:rPr>
              <w:t>r and more stable. (playgrounds)</w:t>
            </w:r>
          </w:p>
        </w:tc>
      </w:tr>
      <w:tr w:rsidR="00C20A76" w:rsidRPr="00DB5C2F" w14:paraId="17065959" w14:textId="77777777" w:rsidTr="00AF52FF">
        <w:tc>
          <w:tcPr>
            <w:tcW w:w="1271" w:type="dxa"/>
            <w:vMerge/>
          </w:tcPr>
          <w:p w14:paraId="09A98602" w14:textId="77777777" w:rsidR="00C20A76" w:rsidRPr="00DB5C2F" w:rsidRDefault="00C20A76" w:rsidP="00AF52FF">
            <w:pPr>
              <w:spacing w:line="276" w:lineRule="auto"/>
              <w:jc w:val="center"/>
              <w:rPr>
                <w:rFonts w:ascii="Poppins" w:hAnsi="Poppins" w:cs="Poppins"/>
                <w:b/>
              </w:rPr>
            </w:pPr>
          </w:p>
        </w:tc>
        <w:tc>
          <w:tcPr>
            <w:tcW w:w="7745" w:type="dxa"/>
          </w:tcPr>
          <w:p w14:paraId="4786BCD0" w14:textId="7DC57F3E" w:rsidR="00E3324B" w:rsidRPr="00DB5C2F" w:rsidRDefault="00C20A76" w:rsidP="00E3324B">
            <w:pPr>
              <w:spacing w:line="276" w:lineRule="auto"/>
              <w:rPr>
                <w:rFonts w:ascii="Poppins" w:hAnsi="Poppins" w:cs="Poppins"/>
              </w:rPr>
            </w:pPr>
            <w:r w:rsidRPr="00DB5C2F">
              <w:rPr>
                <w:rFonts w:ascii="Poppins" w:hAnsi="Poppins" w:cs="Poppins"/>
              </w:rPr>
              <w:t>Basic levers</w:t>
            </w:r>
            <w:r w:rsidR="008020BB">
              <w:rPr>
                <w:rFonts w:ascii="Poppins" w:hAnsi="Poppins" w:cs="Poppins"/>
              </w:rPr>
              <w:t>, sliders and mechanisms</w:t>
            </w:r>
            <w:r w:rsidRPr="00DB5C2F">
              <w:rPr>
                <w:rFonts w:ascii="Poppins" w:hAnsi="Poppins" w:cs="Poppins"/>
              </w:rPr>
              <w:t xml:space="preserve"> (creating moving pictures/books)</w:t>
            </w:r>
          </w:p>
        </w:tc>
      </w:tr>
      <w:tr w:rsidR="00126F52" w:rsidRPr="00DB5C2F" w14:paraId="010183F8" w14:textId="77777777" w:rsidTr="00AF52FF">
        <w:tc>
          <w:tcPr>
            <w:tcW w:w="1271" w:type="dxa"/>
            <w:vMerge w:val="restart"/>
          </w:tcPr>
          <w:p w14:paraId="7CE0259C" w14:textId="77777777" w:rsidR="00126F52" w:rsidRPr="00DB5C2F" w:rsidRDefault="00126F52" w:rsidP="00AF52FF">
            <w:pPr>
              <w:spacing w:line="276" w:lineRule="auto"/>
              <w:jc w:val="center"/>
              <w:rPr>
                <w:rFonts w:ascii="Poppins" w:hAnsi="Poppins" w:cs="Poppins"/>
                <w:b/>
              </w:rPr>
            </w:pPr>
            <w:r w:rsidRPr="00DB5C2F">
              <w:rPr>
                <w:rFonts w:ascii="Poppins" w:hAnsi="Poppins" w:cs="Poppins"/>
                <w:b/>
              </w:rPr>
              <w:lastRenderedPageBreak/>
              <w:t>2</w:t>
            </w:r>
          </w:p>
        </w:tc>
        <w:tc>
          <w:tcPr>
            <w:tcW w:w="7745" w:type="dxa"/>
          </w:tcPr>
          <w:p w14:paraId="3E0FD8EB" w14:textId="11C23CE3" w:rsidR="00126F52" w:rsidRPr="00DB5C2F" w:rsidRDefault="00F00953" w:rsidP="00E3324B">
            <w:pPr>
              <w:spacing w:line="276" w:lineRule="auto"/>
              <w:rPr>
                <w:rFonts w:ascii="Poppins" w:hAnsi="Poppins" w:cs="Poppins"/>
              </w:rPr>
            </w:pPr>
            <w:r w:rsidRPr="00DB5C2F">
              <w:rPr>
                <w:rFonts w:ascii="Poppins" w:hAnsi="Poppins" w:cs="Poppins"/>
              </w:rPr>
              <w:t>Explore and use mechanisms in products for example levers, sliders, wheels and axles</w:t>
            </w:r>
            <w:r w:rsidR="00B43476" w:rsidRPr="00DB5C2F">
              <w:rPr>
                <w:rFonts w:ascii="Poppins" w:hAnsi="Poppins" w:cs="Poppins"/>
              </w:rPr>
              <w:t>.</w:t>
            </w:r>
            <w:r w:rsidR="00126F52" w:rsidRPr="00DB5C2F">
              <w:rPr>
                <w:rFonts w:ascii="Poppins" w:hAnsi="Poppins" w:cs="Poppins"/>
              </w:rPr>
              <w:t xml:space="preserve"> (</w:t>
            </w:r>
            <w:r w:rsidR="008020BB">
              <w:rPr>
                <w:rFonts w:ascii="Poppins" w:hAnsi="Poppins" w:cs="Poppins"/>
              </w:rPr>
              <w:t xml:space="preserve">Tudor Fire engines </w:t>
            </w:r>
            <w:r w:rsidR="00126F52" w:rsidRPr="00DB5C2F">
              <w:rPr>
                <w:rFonts w:ascii="Poppins" w:hAnsi="Poppins" w:cs="Poppins"/>
              </w:rPr>
              <w:t>vehicles)</w:t>
            </w:r>
          </w:p>
        </w:tc>
      </w:tr>
      <w:tr w:rsidR="00126F52" w:rsidRPr="00DB5C2F" w14:paraId="470B36F6" w14:textId="77777777" w:rsidTr="00AF52FF">
        <w:tc>
          <w:tcPr>
            <w:tcW w:w="1271" w:type="dxa"/>
            <w:vMerge/>
          </w:tcPr>
          <w:p w14:paraId="32307758" w14:textId="77777777" w:rsidR="00126F52" w:rsidRPr="00DB5C2F" w:rsidRDefault="00126F52" w:rsidP="00AF52FF">
            <w:pPr>
              <w:spacing w:line="276" w:lineRule="auto"/>
              <w:jc w:val="center"/>
              <w:rPr>
                <w:rFonts w:ascii="Poppins" w:hAnsi="Poppins" w:cs="Poppins"/>
                <w:b/>
              </w:rPr>
            </w:pPr>
          </w:p>
        </w:tc>
        <w:tc>
          <w:tcPr>
            <w:tcW w:w="7745" w:type="dxa"/>
          </w:tcPr>
          <w:p w14:paraId="085F31EE" w14:textId="695D1879" w:rsidR="00126F52" w:rsidRPr="00DB5C2F" w:rsidRDefault="00126F52" w:rsidP="008020BB">
            <w:pPr>
              <w:spacing w:line="276" w:lineRule="auto"/>
              <w:rPr>
                <w:rFonts w:ascii="Poppins" w:hAnsi="Poppins" w:cs="Poppins"/>
              </w:rPr>
            </w:pPr>
            <w:r w:rsidRPr="00DB5C2F">
              <w:rPr>
                <w:rFonts w:ascii="Poppins" w:hAnsi="Poppins" w:cs="Poppins"/>
              </w:rPr>
              <w:t>Textiles</w:t>
            </w:r>
            <w:r w:rsidR="00C20A76" w:rsidRPr="00DB5C2F">
              <w:rPr>
                <w:rFonts w:ascii="Poppins" w:hAnsi="Poppins" w:cs="Poppins"/>
              </w:rPr>
              <w:t xml:space="preserve"> applying running/overcast stitch</w:t>
            </w:r>
            <w:r w:rsidR="00B43476" w:rsidRPr="00DB5C2F">
              <w:rPr>
                <w:rFonts w:ascii="Poppins" w:hAnsi="Poppins" w:cs="Poppins"/>
              </w:rPr>
              <w:t>.</w:t>
            </w:r>
            <w:r w:rsidRPr="00DB5C2F">
              <w:rPr>
                <w:rFonts w:ascii="Poppins" w:hAnsi="Poppins" w:cs="Poppins"/>
              </w:rPr>
              <w:t xml:space="preserve"> (</w:t>
            </w:r>
            <w:r w:rsidR="008020BB">
              <w:rPr>
                <w:rFonts w:ascii="Poppins" w:hAnsi="Poppins" w:cs="Poppins"/>
              </w:rPr>
              <w:t>bunting for a tea party</w:t>
            </w:r>
            <w:r w:rsidRPr="00DB5C2F">
              <w:rPr>
                <w:rFonts w:ascii="Poppins" w:hAnsi="Poppins" w:cs="Poppins"/>
              </w:rPr>
              <w:t>)</w:t>
            </w:r>
          </w:p>
        </w:tc>
      </w:tr>
      <w:tr w:rsidR="00126F52" w:rsidRPr="00DB5C2F" w14:paraId="6B501E28" w14:textId="77777777" w:rsidTr="00AF52FF">
        <w:tc>
          <w:tcPr>
            <w:tcW w:w="1271" w:type="dxa"/>
            <w:vMerge w:val="restart"/>
          </w:tcPr>
          <w:p w14:paraId="53B3284E" w14:textId="77777777" w:rsidR="00126F52" w:rsidRPr="00DB5C2F" w:rsidRDefault="00126F52" w:rsidP="00AF52FF">
            <w:pPr>
              <w:spacing w:line="276" w:lineRule="auto"/>
              <w:jc w:val="center"/>
              <w:rPr>
                <w:rFonts w:ascii="Poppins" w:hAnsi="Poppins" w:cs="Poppins"/>
                <w:b/>
              </w:rPr>
            </w:pPr>
            <w:r w:rsidRPr="00DB5C2F">
              <w:rPr>
                <w:rFonts w:ascii="Poppins" w:hAnsi="Poppins" w:cs="Poppins"/>
                <w:b/>
              </w:rPr>
              <w:t>3</w:t>
            </w:r>
          </w:p>
        </w:tc>
        <w:tc>
          <w:tcPr>
            <w:tcW w:w="7745" w:type="dxa"/>
          </w:tcPr>
          <w:p w14:paraId="1B1E0FC8" w14:textId="2CCFC198" w:rsidR="00126F52" w:rsidRPr="00DB5C2F" w:rsidRDefault="008020BB" w:rsidP="00E3324B">
            <w:pPr>
              <w:spacing w:line="276" w:lineRule="auto"/>
              <w:rPr>
                <w:rFonts w:ascii="Poppins" w:hAnsi="Poppins" w:cs="Poppins"/>
              </w:rPr>
            </w:pPr>
            <w:r>
              <w:rPr>
                <w:rFonts w:ascii="Poppins" w:hAnsi="Poppins" w:cs="Poppins"/>
              </w:rPr>
              <w:t>Textiles (making a hanging decoration)</w:t>
            </w:r>
          </w:p>
        </w:tc>
      </w:tr>
      <w:tr w:rsidR="00126F52" w:rsidRPr="00DB5C2F" w14:paraId="1D393494" w14:textId="77777777" w:rsidTr="00AF52FF">
        <w:tc>
          <w:tcPr>
            <w:tcW w:w="1271" w:type="dxa"/>
            <w:vMerge/>
          </w:tcPr>
          <w:p w14:paraId="7BA1CEB4" w14:textId="77777777" w:rsidR="00126F52" w:rsidRPr="00DB5C2F" w:rsidRDefault="00126F52" w:rsidP="00AF52FF">
            <w:pPr>
              <w:spacing w:line="276" w:lineRule="auto"/>
              <w:jc w:val="center"/>
              <w:rPr>
                <w:rFonts w:ascii="Poppins" w:hAnsi="Poppins" w:cs="Poppins"/>
                <w:b/>
              </w:rPr>
            </w:pPr>
          </w:p>
        </w:tc>
        <w:tc>
          <w:tcPr>
            <w:tcW w:w="7745" w:type="dxa"/>
          </w:tcPr>
          <w:p w14:paraId="0983B812" w14:textId="1E1434CA" w:rsidR="00126F52" w:rsidRPr="00DB5C2F" w:rsidRDefault="00126F52" w:rsidP="008020BB">
            <w:pPr>
              <w:spacing w:line="276" w:lineRule="auto"/>
              <w:rPr>
                <w:rFonts w:ascii="Poppins" w:hAnsi="Poppins" w:cs="Poppins"/>
              </w:rPr>
            </w:pPr>
            <w:r w:rsidRPr="00DB5C2F">
              <w:rPr>
                <w:rFonts w:ascii="Poppins" w:hAnsi="Poppins" w:cs="Poppins"/>
              </w:rPr>
              <w:t xml:space="preserve"> </w:t>
            </w:r>
            <w:r w:rsidR="00F00953" w:rsidRPr="00DB5C2F">
              <w:rPr>
                <w:rFonts w:ascii="Poppins" w:hAnsi="Poppins" w:cs="Poppins"/>
              </w:rPr>
              <w:t>Design innovative, functional and appealing products that are aimed at particular individuals or groups</w:t>
            </w:r>
            <w:r w:rsidR="00B43476" w:rsidRPr="00DB5C2F">
              <w:rPr>
                <w:rFonts w:ascii="Poppins" w:hAnsi="Poppins" w:cs="Poppins"/>
              </w:rPr>
              <w:t>.</w:t>
            </w:r>
            <w:r w:rsidR="00F00953" w:rsidRPr="00DB5C2F">
              <w:rPr>
                <w:rFonts w:ascii="Poppins" w:hAnsi="Poppins" w:cs="Poppins"/>
              </w:rPr>
              <w:t xml:space="preserve"> </w:t>
            </w:r>
            <w:r w:rsidR="00835AA5">
              <w:rPr>
                <w:rFonts w:ascii="Poppins" w:hAnsi="Poppins" w:cs="Poppins"/>
              </w:rPr>
              <w:t xml:space="preserve">Shell structures. </w:t>
            </w:r>
            <w:r w:rsidRPr="00DB5C2F">
              <w:rPr>
                <w:rFonts w:ascii="Poppins" w:hAnsi="Poppins" w:cs="Poppins"/>
              </w:rPr>
              <w:t>(</w:t>
            </w:r>
            <w:r w:rsidR="00835AA5">
              <w:rPr>
                <w:rFonts w:ascii="Poppins" w:hAnsi="Poppins" w:cs="Poppins"/>
              </w:rPr>
              <w:t>Making a keep sake box</w:t>
            </w:r>
            <w:r w:rsidRPr="00DB5C2F">
              <w:rPr>
                <w:rFonts w:ascii="Poppins" w:hAnsi="Poppins" w:cs="Poppins"/>
              </w:rPr>
              <w:t>)</w:t>
            </w:r>
          </w:p>
        </w:tc>
      </w:tr>
      <w:tr w:rsidR="00126F52" w:rsidRPr="00DB5C2F" w14:paraId="4E7B1821" w14:textId="77777777" w:rsidTr="00AF52FF">
        <w:tc>
          <w:tcPr>
            <w:tcW w:w="1271" w:type="dxa"/>
            <w:vMerge w:val="restart"/>
          </w:tcPr>
          <w:p w14:paraId="36A2C16C" w14:textId="77777777" w:rsidR="00126F52" w:rsidRPr="00DB5C2F" w:rsidRDefault="00126F52" w:rsidP="00AF52FF">
            <w:pPr>
              <w:spacing w:line="276" w:lineRule="auto"/>
              <w:jc w:val="center"/>
              <w:rPr>
                <w:rFonts w:ascii="Poppins" w:hAnsi="Poppins" w:cs="Poppins"/>
                <w:b/>
              </w:rPr>
            </w:pPr>
            <w:r w:rsidRPr="00DB5C2F">
              <w:rPr>
                <w:rFonts w:ascii="Poppins" w:hAnsi="Poppins" w:cs="Poppins"/>
                <w:b/>
              </w:rPr>
              <w:t>4</w:t>
            </w:r>
          </w:p>
        </w:tc>
        <w:tc>
          <w:tcPr>
            <w:tcW w:w="7745" w:type="dxa"/>
          </w:tcPr>
          <w:p w14:paraId="1CE313CB" w14:textId="300288F5" w:rsidR="00126F52" w:rsidRPr="00DB5C2F" w:rsidRDefault="00F00953" w:rsidP="00E3324B">
            <w:pPr>
              <w:spacing w:line="276" w:lineRule="auto"/>
              <w:rPr>
                <w:rFonts w:ascii="Poppins" w:hAnsi="Poppins" w:cs="Poppins"/>
              </w:rPr>
            </w:pPr>
            <w:r w:rsidRPr="00DB5C2F">
              <w:rPr>
                <w:rFonts w:ascii="Poppins" w:hAnsi="Poppins" w:cs="Poppins"/>
              </w:rPr>
              <w:t>Understand and use electrical systems in their products for example buzzers, motors, switches and bulbs</w:t>
            </w:r>
            <w:r w:rsidR="00B43476" w:rsidRPr="00DB5C2F">
              <w:rPr>
                <w:rFonts w:ascii="Poppins" w:hAnsi="Poppins" w:cs="Poppins"/>
              </w:rPr>
              <w:t>.</w:t>
            </w:r>
            <w:r w:rsidR="008020BB">
              <w:rPr>
                <w:rFonts w:ascii="Poppins" w:hAnsi="Poppins" w:cs="Poppins"/>
              </w:rPr>
              <w:t xml:space="preserve"> (torch</w:t>
            </w:r>
            <w:r w:rsidR="00BD57B4" w:rsidRPr="00DB5C2F">
              <w:rPr>
                <w:rFonts w:ascii="Poppins" w:hAnsi="Poppins" w:cs="Poppins"/>
              </w:rPr>
              <w:t xml:space="preserve"> making)</w:t>
            </w:r>
          </w:p>
        </w:tc>
      </w:tr>
      <w:tr w:rsidR="00126F52" w:rsidRPr="00DB5C2F" w14:paraId="5CAAC32C" w14:textId="77777777" w:rsidTr="00AF52FF">
        <w:tc>
          <w:tcPr>
            <w:tcW w:w="1271" w:type="dxa"/>
            <w:vMerge/>
          </w:tcPr>
          <w:p w14:paraId="63598B78" w14:textId="77777777" w:rsidR="00126F52" w:rsidRPr="00DB5C2F" w:rsidRDefault="00126F52" w:rsidP="00AF52FF">
            <w:pPr>
              <w:spacing w:line="276" w:lineRule="auto"/>
              <w:jc w:val="center"/>
              <w:rPr>
                <w:rFonts w:ascii="Poppins" w:hAnsi="Poppins" w:cs="Poppins"/>
                <w:b/>
              </w:rPr>
            </w:pPr>
          </w:p>
        </w:tc>
        <w:tc>
          <w:tcPr>
            <w:tcW w:w="7745" w:type="dxa"/>
          </w:tcPr>
          <w:p w14:paraId="7D48607E" w14:textId="74467A61" w:rsidR="00126F52" w:rsidRPr="00DB5C2F" w:rsidRDefault="008020BB" w:rsidP="00E3324B">
            <w:pPr>
              <w:spacing w:line="276" w:lineRule="auto"/>
              <w:rPr>
                <w:rFonts w:ascii="Poppins" w:hAnsi="Poppins" w:cs="Poppins"/>
              </w:rPr>
            </w:pPr>
            <w:r>
              <w:rPr>
                <w:rFonts w:ascii="Poppins" w:hAnsi="Poppins" w:cs="Poppins"/>
              </w:rPr>
              <w:t>Mechanical systems levers and linkages (making a toy or moving card)</w:t>
            </w:r>
          </w:p>
        </w:tc>
      </w:tr>
      <w:tr w:rsidR="00126F52" w:rsidRPr="00DB5C2F" w14:paraId="4927C29E" w14:textId="77777777" w:rsidTr="00AF52FF">
        <w:tc>
          <w:tcPr>
            <w:tcW w:w="1271" w:type="dxa"/>
            <w:vMerge w:val="restart"/>
          </w:tcPr>
          <w:p w14:paraId="1E0E6380" w14:textId="77777777" w:rsidR="00126F52" w:rsidRPr="00DB5C2F" w:rsidRDefault="00126F52" w:rsidP="00AF52FF">
            <w:pPr>
              <w:spacing w:line="276" w:lineRule="auto"/>
              <w:jc w:val="center"/>
              <w:rPr>
                <w:rFonts w:ascii="Poppins" w:hAnsi="Poppins" w:cs="Poppins"/>
                <w:b/>
              </w:rPr>
            </w:pPr>
            <w:r w:rsidRPr="00DB5C2F">
              <w:rPr>
                <w:rFonts w:ascii="Poppins" w:hAnsi="Poppins" w:cs="Poppins"/>
                <w:b/>
              </w:rPr>
              <w:t>5</w:t>
            </w:r>
          </w:p>
        </w:tc>
        <w:tc>
          <w:tcPr>
            <w:tcW w:w="7745" w:type="dxa"/>
          </w:tcPr>
          <w:p w14:paraId="290BEA49" w14:textId="6BA25570" w:rsidR="00126F52" w:rsidRPr="00DB5C2F" w:rsidRDefault="00BD57B4" w:rsidP="000B7641">
            <w:pPr>
              <w:spacing w:line="276" w:lineRule="auto"/>
              <w:rPr>
                <w:rFonts w:ascii="Poppins" w:hAnsi="Poppins" w:cs="Poppins"/>
              </w:rPr>
            </w:pPr>
            <w:r w:rsidRPr="00DB5C2F">
              <w:rPr>
                <w:rFonts w:ascii="Poppins" w:hAnsi="Poppins" w:cs="Poppins"/>
              </w:rPr>
              <w:t>Exploring and using mechanisms including cams and linkages</w:t>
            </w:r>
            <w:r w:rsidR="00B43476" w:rsidRPr="00DB5C2F">
              <w:rPr>
                <w:rFonts w:ascii="Poppins" w:hAnsi="Poppins" w:cs="Poppins"/>
              </w:rPr>
              <w:t>.</w:t>
            </w:r>
            <w:r w:rsidR="008020BB">
              <w:rPr>
                <w:rFonts w:ascii="Poppins" w:hAnsi="Poppins" w:cs="Poppins"/>
              </w:rPr>
              <w:t xml:space="preserve"> (moving car</w:t>
            </w:r>
            <w:r w:rsidRPr="00DB5C2F">
              <w:rPr>
                <w:rFonts w:ascii="Poppins" w:hAnsi="Poppins" w:cs="Poppins"/>
              </w:rPr>
              <w:t>)</w:t>
            </w:r>
          </w:p>
        </w:tc>
      </w:tr>
      <w:tr w:rsidR="00126F52" w:rsidRPr="00DB5C2F" w14:paraId="6EAF5F09" w14:textId="77777777" w:rsidTr="00AF52FF">
        <w:tc>
          <w:tcPr>
            <w:tcW w:w="1271" w:type="dxa"/>
            <w:vMerge/>
          </w:tcPr>
          <w:p w14:paraId="156207E9" w14:textId="77777777" w:rsidR="00126F52" w:rsidRPr="00DB5C2F" w:rsidRDefault="00126F52" w:rsidP="00E3324B">
            <w:pPr>
              <w:spacing w:line="276" w:lineRule="auto"/>
              <w:rPr>
                <w:rFonts w:ascii="Poppins" w:hAnsi="Poppins" w:cs="Poppins"/>
                <w:b/>
              </w:rPr>
            </w:pPr>
          </w:p>
        </w:tc>
        <w:tc>
          <w:tcPr>
            <w:tcW w:w="7745" w:type="dxa"/>
          </w:tcPr>
          <w:p w14:paraId="6CD62752" w14:textId="2BB2FCF1" w:rsidR="00B43476" w:rsidRPr="00DB5C2F" w:rsidRDefault="008020BB" w:rsidP="001C0136">
            <w:pPr>
              <w:spacing w:line="276" w:lineRule="auto"/>
              <w:rPr>
                <w:rFonts w:ascii="Poppins" w:hAnsi="Poppins" w:cs="Poppins"/>
              </w:rPr>
            </w:pPr>
            <w:r>
              <w:rPr>
                <w:rFonts w:ascii="Poppins" w:hAnsi="Poppins" w:cs="Poppins"/>
              </w:rPr>
              <w:t>Frame structures (Anglo-Saxon frames)</w:t>
            </w:r>
          </w:p>
        </w:tc>
      </w:tr>
      <w:tr w:rsidR="00126F52" w:rsidRPr="00DB5C2F" w14:paraId="7E92DCCD" w14:textId="77777777" w:rsidTr="00AF52FF">
        <w:tc>
          <w:tcPr>
            <w:tcW w:w="1271" w:type="dxa"/>
            <w:vMerge w:val="restart"/>
          </w:tcPr>
          <w:p w14:paraId="58DDCBFD" w14:textId="77777777" w:rsidR="00126F52" w:rsidRPr="00DB5C2F" w:rsidRDefault="00126F52" w:rsidP="00AF52FF">
            <w:pPr>
              <w:spacing w:line="276" w:lineRule="auto"/>
              <w:jc w:val="center"/>
              <w:rPr>
                <w:rFonts w:ascii="Poppins" w:hAnsi="Poppins" w:cs="Poppins"/>
                <w:b/>
              </w:rPr>
            </w:pPr>
            <w:r w:rsidRPr="00DB5C2F">
              <w:rPr>
                <w:rFonts w:ascii="Poppins" w:hAnsi="Poppins" w:cs="Poppins"/>
                <w:b/>
              </w:rPr>
              <w:t>6</w:t>
            </w:r>
          </w:p>
        </w:tc>
        <w:tc>
          <w:tcPr>
            <w:tcW w:w="7745" w:type="dxa"/>
          </w:tcPr>
          <w:p w14:paraId="111281BD" w14:textId="77777777" w:rsidR="00EF21EA" w:rsidRDefault="00EF21EA" w:rsidP="00EF21EA">
            <w:pPr>
              <w:spacing w:line="276" w:lineRule="auto"/>
              <w:rPr>
                <w:rFonts w:ascii="Poppins" w:hAnsi="Poppins" w:cs="Poppins"/>
              </w:rPr>
            </w:pPr>
            <w:r>
              <w:rPr>
                <w:rFonts w:ascii="Poppins" w:hAnsi="Poppins" w:cs="Poppins"/>
              </w:rPr>
              <w:t xml:space="preserve">Electrical systems -More complex switches and circuits </w:t>
            </w:r>
          </w:p>
          <w:p w14:paraId="4FE77C28" w14:textId="0E07EDC7" w:rsidR="00126F52" w:rsidRPr="00DB5C2F" w:rsidRDefault="00EF21EA" w:rsidP="00EF21EA">
            <w:pPr>
              <w:spacing w:line="276" w:lineRule="auto"/>
              <w:rPr>
                <w:rFonts w:ascii="Poppins" w:hAnsi="Poppins" w:cs="Poppins"/>
              </w:rPr>
            </w:pPr>
            <w:r>
              <w:rPr>
                <w:rFonts w:ascii="Poppins" w:hAnsi="Poppins" w:cs="Poppins"/>
              </w:rPr>
              <w:t>(Wobbling toys)</w:t>
            </w:r>
            <w:bookmarkStart w:id="0" w:name="_GoBack"/>
            <w:bookmarkEnd w:id="0"/>
          </w:p>
        </w:tc>
      </w:tr>
      <w:tr w:rsidR="00126F52" w:rsidRPr="00DB5C2F" w14:paraId="72AA24D8" w14:textId="77777777" w:rsidTr="00AF52FF">
        <w:tc>
          <w:tcPr>
            <w:tcW w:w="1271" w:type="dxa"/>
            <w:vMerge/>
          </w:tcPr>
          <w:p w14:paraId="632D8F3E" w14:textId="77777777" w:rsidR="00126F52" w:rsidRPr="00DB5C2F" w:rsidRDefault="00126F52" w:rsidP="00E3324B">
            <w:pPr>
              <w:spacing w:line="276" w:lineRule="auto"/>
              <w:rPr>
                <w:rFonts w:ascii="Poppins" w:hAnsi="Poppins" w:cs="Poppins"/>
                <w:b/>
              </w:rPr>
            </w:pPr>
          </w:p>
        </w:tc>
        <w:tc>
          <w:tcPr>
            <w:tcW w:w="7745" w:type="dxa"/>
          </w:tcPr>
          <w:p w14:paraId="65DD3794" w14:textId="79D1600C" w:rsidR="00126F52" w:rsidRPr="00DB5C2F" w:rsidRDefault="005D6852" w:rsidP="00E43B62">
            <w:pPr>
              <w:spacing w:line="276" w:lineRule="auto"/>
              <w:rPr>
                <w:rFonts w:ascii="Poppins" w:hAnsi="Poppins" w:cs="Poppins"/>
              </w:rPr>
            </w:pPr>
            <w:r w:rsidRPr="00DB5C2F">
              <w:rPr>
                <w:rFonts w:ascii="Poppins" w:hAnsi="Poppins" w:cs="Poppins"/>
              </w:rPr>
              <w:t xml:space="preserve">Textiles – </w:t>
            </w:r>
            <w:r w:rsidR="00E43B62" w:rsidRPr="00DB5C2F">
              <w:rPr>
                <w:rFonts w:ascii="Poppins" w:hAnsi="Poppins" w:cs="Poppins"/>
              </w:rPr>
              <w:t>Combining different fabric shapes. (cushions/toys)</w:t>
            </w:r>
            <w:r w:rsidRPr="00DB5C2F">
              <w:rPr>
                <w:rFonts w:ascii="Poppins" w:hAnsi="Poppins" w:cs="Poppins"/>
              </w:rPr>
              <w:t xml:space="preserve"> </w:t>
            </w:r>
          </w:p>
        </w:tc>
      </w:tr>
    </w:tbl>
    <w:p w14:paraId="6E0B911F" w14:textId="10A52BD8" w:rsidR="007511DB" w:rsidRPr="00DB5C2F" w:rsidRDefault="007511DB" w:rsidP="00E3324B">
      <w:pPr>
        <w:spacing w:line="276" w:lineRule="auto"/>
        <w:rPr>
          <w:rFonts w:ascii="Poppins" w:hAnsi="Poppins" w:cs="Poppins"/>
          <w:b/>
        </w:rPr>
      </w:pPr>
    </w:p>
    <w:p w14:paraId="79425759" w14:textId="7F6B76D2" w:rsidR="00DF131B" w:rsidRPr="00DB5C2F" w:rsidRDefault="00F00953" w:rsidP="00E3324B">
      <w:pPr>
        <w:spacing w:line="276" w:lineRule="auto"/>
        <w:rPr>
          <w:rFonts w:ascii="Poppins" w:hAnsi="Poppins" w:cs="Poppins"/>
          <w:b/>
          <w:u w:val="single"/>
        </w:rPr>
      </w:pPr>
      <w:r w:rsidRPr="00DB5C2F">
        <w:rPr>
          <w:rFonts w:ascii="Poppins" w:hAnsi="Poppins" w:cs="Poppins"/>
          <w:b/>
          <w:u w:val="single"/>
        </w:rPr>
        <w:t>Cooking and nutrition</w:t>
      </w:r>
    </w:p>
    <w:p w14:paraId="2D2ED62C" w14:textId="2DC488F4" w:rsidR="00F00953" w:rsidRPr="00DB5C2F" w:rsidRDefault="00F00953" w:rsidP="00E3324B">
      <w:pPr>
        <w:spacing w:line="276" w:lineRule="auto"/>
        <w:rPr>
          <w:rFonts w:ascii="Poppins" w:hAnsi="Poppins" w:cs="Poppins"/>
        </w:rPr>
      </w:pPr>
      <w:r w:rsidRPr="00DB5C2F">
        <w:rPr>
          <w:rFonts w:ascii="Poppins" w:hAnsi="Poppins" w:cs="Poppins"/>
        </w:rPr>
        <w:t xml:space="preserve">As part of their work with food, children should be taught how to cook and apply the principles of nutrition and healthy eating. </w:t>
      </w:r>
    </w:p>
    <w:tbl>
      <w:tblPr>
        <w:tblStyle w:val="TableGrid"/>
        <w:tblW w:w="0" w:type="auto"/>
        <w:tblLook w:val="04A0" w:firstRow="1" w:lastRow="0" w:firstColumn="1" w:lastColumn="0" w:noHBand="0" w:noVBand="1"/>
      </w:tblPr>
      <w:tblGrid>
        <w:gridCol w:w="2122"/>
        <w:gridCol w:w="6894"/>
      </w:tblGrid>
      <w:tr w:rsidR="00F00953" w:rsidRPr="00DB5C2F" w14:paraId="29095389" w14:textId="77777777" w:rsidTr="00F00953">
        <w:tc>
          <w:tcPr>
            <w:tcW w:w="2122" w:type="dxa"/>
          </w:tcPr>
          <w:p w14:paraId="334D65B4" w14:textId="3EFE8F66" w:rsidR="00F00953" w:rsidRPr="00DB5C2F" w:rsidRDefault="00661F72" w:rsidP="00661F72">
            <w:pPr>
              <w:spacing w:line="276" w:lineRule="auto"/>
              <w:jc w:val="center"/>
              <w:rPr>
                <w:rFonts w:ascii="Poppins" w:hAnsi="Poppins" w:cs="Poppins"/>
                <w:b/>
              </w:rPr>
            </w:pPr>
            <w:r w:rsidRPr="00DB5C2F">
              <w:rPr>
                <w:rFonts w:ascii="Poppins" w:hAnsi="Poppins" w:cs="Poppins"/>
                <w:b/>
              </w:rPr>
              <w:t>Nursery</w:t>
            </w:r>
          </w:p>
        </w:tc>
        <w:tc>
          <w:tcPr>
            <w:tcW w:w="6894" w:type="dxa"/>
          </w:tcPr>
          <w:p w14:paraId="3F189168" w14:textId="77777777" w:rsidR="00661F72" w:rsidRPr="00DB5C2F" w:rsidRDefault="00661F72" w:rsidP="00E3324B">
            <w:pPr>
              <w:spacing w:line="276" w:lineRule="auto"/>
              <w:rPr>
                <w:rFonts w:ascii="Poppins" w:hAnsi="Poppins" w:cs="Poppins"/>
              </w:rPr>
            </w:pPr>
            <w:r w:rsidRPr="00DB5C2F">
              <w:rPr>
                <w:rFonts w:ascii="Poppins" w:hAnsi="Poppins" w:cs="Poppins"/>
              </w:rPr>
              <w:t>Preparing their own snack – Learn how to use a knife to spread and cut.</w:t>
            </w:r>
          </w:p>
          <w:p w14:paraId="3B4389C6" w14:textId="5468447F" w:rsidR="00F00953" w:rsidRPr="00DB5C2F" w:rsidRDefault="00661F72" w:rsidP="00E3324B">
            <w:pPr>
              <w:spacing w:line="276" w:lineRule="auto"/>
              <w:rPr>
                <w:rFonts w:ascii="Poppins" w:hAnsi="Poppins" w:cs="Poppins"/>
              </w:rPr>
            </w:pPr>
            <w:r w:rsidRPr="00DB5C2F">
              <w:rPr>
                <w:rFonts w:ascii="Poppins" w:hAnsi="Poppins" w:cs="Poppins"/>
              </w:rPr>
              <w:t xml:space="preserve"> </w:t>
            </w:r>
          </w:p>
        </w:tc>
      </w:tr>
      <w:tr w:rsidR="00661F72" w:rsidRPr="00DB5C2F" w14:paraId="1E47EE49" w14:textId="77777777" w:rsidTr="00F00953">
        <w:tc>
          <w:tcPr>
            <w:tcW w:w="2122" w:type="dxa"/>
          </w:tcPr>
          <w:p w14:paraId="432B07E1" w14:textId="7C3770EB" w:rsidR="00661F72" w:rsidRPr="00DB5C2F" w:rsidRDefault="00661F72" w:rsidP="00661F72">
            <w:pPr>
              <w:spacing w:line="276" w:lineRule="auto"/>
              <w:jc w:val="center"/>
              <w:rPr>
                <w:rFonts w:ascii="Poppins" w:hAnsi="Poppins" w:cs="Poppins"/>
                <w:b/>
              </w:rPr>
            </w:pPr>
            <w:r w:rsidRPr="00DB5C2F">
              <w:rPr>
                <w:rFonts w:ascii="Poppins" w:hAnsi="Poppins" w:cs="Poppins"/>
                <w:b/>
              </w:rPr>
              <w:t>Reception</w:t>
            </w:r>
          </w:p>
        </w:tc>
        <w:tc>
          <w:tcPr>
            <w:tcW w:w="6894" w:type="dxa"/>
          </w:tcPr>
          <w:p w14:paraId="1D154798" w14:textId="7BAA1E1D" w:rsidR="00661F72" w:rsidRPr="00DB5C2F" w:rsidRDefault="00A87213" w:rsidP="00E3324B">
            <w:pPr>
              <w:spacing w:line="276" w:lineRule="auto"/>
              <w:rPr>
                <w:rFonts w:ascii="Poppins" w:hAnsi="Poppins" w:cs="Poppins"/>
              </w:rPr>
            </w:pPr>
            <w:r w:rsidRPr="00DB5C2F">
              <w:rPr>
                <w:rFonts w:ascii="Poppins" w:hAnsi="Poppins" w:cs="Poppins"/>
              </w:rPr>
              <w:t>Preparing pizza toppings</w:t>
            </w:r>
            <w:r w:rsidR="00661F72" w:rsidRPr="00DB5C2F">
              <w:rPr>
                <w:rFonts w:ascii="Poppins" w:hAnsi="Poppins" w:cs="Poppins"/>
              </w:rPr>
              <w:t xml:space="preserve"> – Learning to use a knife to chop vegetables. </w:t>
            </w:r>
          </w:p>
          <w:p w14:paraId="64DA1AED" w14:textId="34CC4F91" w:rsidR="00661F72" w:rsidRPr="00DB5C2F" w:rsidRDefault="00661F72" w:rsidP="00E3324B">
            <w:pPr>
              <w:spacing w:line="276" w:lineRule="auto"/>
              <w:rPr>
                <w:rFonts w:ascii="Poppins" w:hAnsi="Poppins" w:cs="Poppins"/>
              </w:rPr>
            </w:pPr>
          </w:p>
        </w:tc>
      </w:tr>
      <w:tr w:rsidR="00661F72" w:rsidRPr="00DB5C2F" w14:paraId="221343AA" w14:textId="77777777" w:rsidTr="00F00953">
        <w:tc>
          <w:tcPr>
            <w:tcW w:w="2122" w:type="dxa"/>
          </w:tcPr>
          <w:p w14:paraId="3800A02C" w14:textId="57A5360F" w:rsidR="00661F72" w:rsidRPr="00DB5C2F" w:rsidRDefault="00661F72" w:rsidP="00661F72">
            <w:pPr>
              <w:spacing w:line="276" w:lineRule="auto"/>
              <w:jc w:val="center"/>
              <w:rPr>
                <w:rFonts w:ascii="Poppins" w:hAnsi="Poppins" w:cs="Poppins"/>
                <w:b/>
              </w:rPr>
            </w:pPr>
            <w:r w:rsidRPr="00DB5C2F">
              <w:rPr>
                <w:rFonts w:ascii="Poppins" w:hAnsi="Poppins" w:cs="Poppins"/>
                <w:b/>
              </w:rPr>
              <w:t>1</w:t>
            </w:r>
          </w:p>
        </w:tc>
        <w:tc>
          <w:tcPr>
            <w:tcW w:w="6894" w:type="dxa"/>
          </w:tcPr>
          <w:p w14:paraId="0B0D8E28" w14:textId="1C4D60C1" w:rsidR="00661F72" w:rsidRPr="00DB5C2F" w:rsidRDefault="00661F72" w:rsidP="003B4B04">
            <w:pPr>
              <w:spacing w:line="276" w:lineRule="auto"/>
              <w:rPr>
                <w:rFonts w:ascii="Poppins" w:hAnsi="Poppins" w:cs="Poppins"/>
              </w:rPr>
            </w:pPr>
            <w:r w:rsidRPr="00DB5C2F">
              <w:rPr>
                <w:rFonts w:ascii="Poppins" w:hAnsi="Poppins" w:cs="Poppins"/>
              </w:rPr>
              <w:t xml:space="preserve">Preparing fruit salad – Develop the children’s chopping skills. </w:t>
            </w:r>
            <w:r w:rsidR="003B4B04" w:rsidRPr="00DB5C2F">
              <w:rPr>
                <w:rFonts w:ascii="Poppins" w:hAnsi="Poppins" w:cs="Poppins"/>
              </w:rPr>
              <w:t>Children to slice, cut and peel</w:t>
            </w:r>
            <w:r w:rsidRPr="00DB5C2F">
              <w:rPr>
                <w:rFonts w:ascii="Poppins" w:hAnsi="Poppins" w:cs="Poppins"/>
              </w:rPr>
              <w:t>. Children to understand that all food comes from plants or animals.</w:t>
            </w:r>
          </w:p>
        </w:tc>
      </w:tr>
      <w:tr w:rsidR="00F00953" w:rsidRPr="00DB5C2F" w14:paraId="4405412C" w14:textId="77777777" w:rsidTr="00F00953">
        <w:tc>
          <w:tcPr>
            <w:tcW w:w="2122" w:type="dxa"/>
          </w:tcPr>
          <w:p w14:paraId="65D68A1B" w14:textId="3E0B50A9" w:rsidR="00F00953" w:rsidRPr="00DB5C2F" w:rsidRDefault="00F00953" w:rsidP="00661F72">
            <w:pPr>
              <w:spacing w:line="276" w:lineRule="auto"/>
              <w:jc w:val="center"/>
              <w:rPr>
                <w:rFonts w:ascii="Poppins" w:hAnsi="Poppins" w:cs="Poppins"/>
                <w:b/>
              </w:rPr>
            </w:pPr>
            <w:r w:rsidRPr="00DB5C2F">
              <w:rPr>
                <w:rFonts w:ascii="Poppins" w:hAnsi="Poppins" w:cs="Poppins"/>
                <w:b/>
              </w:rPr>
              <w:t>2</w:t>
            </w:r>
          </w:p>
        </w:tc>
        <w:tc>
          <w:tcPr>
            <w:tcW w:w="6894" w:type="dxa"/>
          </w:tcPr>
          <w:p w14:paraId="727D17C1" w14:textId="7DFCF062" w:rsidR="00F00953" w:rsidRPr="00DB5C2F" w:rsidRDefault="00C20A76" w:rsidP="00E3324B">
            <w:pPr>
              <w:spacing w:line="276" w:lineRule="auto"/>
              <w:rPr>
                <w:rFonts w:ascii="Poppins" w:hAnsi="Poppins" w:cs="Poppins"/>
              </w:rPr>
            </w:pPr>
            <w:r w:rsidRPr="00DB5C2F">
              <w:rPr>
                <w:rFonts w:ascii="Poppins" w:hAnsi="Poppins" w:cs="Poppins"/>
              </w:rPr>
              <w:t xml:space="preserve">Making healthy dips with carrot and cucumber sticks. Children need to apply the claw grip for soft foods, bridge grip for hard foods and are able to peel and grate safely. </w:t>
            </w:r>
            <w:r w:rsidRPr="00DB5C2F">
              <w:rPr>
                <w:rFonts w:ascii="Poppins" w:hAnsi="Poppins" w:cs="Poppins"/>
              </w:rPr>
              <w:lastRenderedPageBreak/>
              <w:t>Children to understand food needs to be farmed, caught elsewhere or caught.</w:t>
            </w:r>
          </w:p>
        </w:tc>
      </w:tr>
      <w:tr w:rsidR="00F00953" w:rsidRPr="00DB5C2F" w14:paraId="3D96A172" w14:textId="77777777" w:rsidTr="00F00953">
        <w:tc>
          <w:tcPr>
            <w:tcW w:w="2122" w:type="dxa"/>
          </w:tcPr>
          <w:p w14:paraId="18A20AC8" w14:textId="53222B7A" w:rsidR="00F00953" w:rsidRPr="00DB5C2F" w:rsidRDefault="00F00953" w:rsidP="00661F72">
            <w:pPr>
              <w:spacing w:line="276" w:lineRule="auto"/>
              <w:jc w:val="center"/>
              <w:rPr>
                <w:rFonts w:ascii="Poppins" w:hAnsi="Poppins" w:cs="Poppins"/>
                <w:b/>
              </w:rPr>
            </w:pPr>
            <w:r w:rsidRPr="00DB5C2F">
              <w:rPr>
                <w:rFonts w:ascii="Poppins" w:hAnsi="Poppins" w:cs="Poppins"/>
                <w:b/>
              </w:rPr>
              <w:lastRenderedPageBreak/>
              <w:t>3</w:t>
            </w:r>
          </w:p>
        </w:tc>
        <w:tc>
          <w:tcPr>
            <w:tcW w:w="6894" w:type="dxa"/>
          </w:tcPr>
          <w:p w14:paraId="1B844D4F" w14:textId="38A71FF1" w:rsidR="00F00953" w:rsidRPr="00DB5C2F" w:rsidRDefault="008D3A91" w:rsidP="00E3324B">
            <w:pPr>
              <w:spacing w:line="276" w:lineRule="auto"/>
              <w:rPr>
                <w:rFonts w:ascii="Poppins" w:hAnsi="Poppins" w:cs="Poppins"/>
              </w:rPr>
            </w:pPr>
            <w:r>
              <w:rPr>
                <w:rFonts w:ascii="Poppins" w:hAnsi="Poppins" w:cs="Poppins"/>
              </w:rPr>
              <w:t>Know how to prepare and cook a savoury dish. Roman feast (Create a pizza</w:t>
            </w:r>
            <w:r w:rsidR="005501B5">
              <w:rPr>
                <w:rFonts w:ascii="Poppins" w:hAnsi="Poppins" w:cs="Poppins"/>
              </w:rPr>
              <w:t>/ bruschetta</w:t>
            </w:r>
            <w:r>
              <w:rPr>
                <w:rFonts w:ascii="Poppins" w:hAnsi="Poppins" w:cs="Poppins"/>
              </w:rPr>
              <w:t xml:space="preserve">) Practise chopping using the bridge/ claw grip. Apply peeling, grating and crushing foods. </w:t>
            </w:r>
          </w:p>
        </w:tc>
      </w:tr>
      <w:tr w:rsidR="00F00953" w:rsidRPr="00DB5C2F" w14:paraId="0F1E8566" w14:textId="77777777" w:rsidTr="00F00953">
        <w:tc>
          <w:tcPr>
            <w:tcW w:w="2122" w:type="dxa"/>
          </w:tcPr>
          <w:p w14:paraId="56BC72C5" w14:textId="60EAB71E" w:rsidR="00F00953" w:rsidRPr="00DB5C2F" w:rsidRDefault="00F00953" w:rsidP="00661F72">
            <w:pPr>
              <w:spacing w:line="276" w:lineRule="auto"/>
              <w:jc w:val="center"/>
              <w:rPr>
                <w:rFonts w:ascii="Poppins" w:hAnsi="Poppins" w:cs="Poppins"/>
                <w:b/>
              </w:rPr>
            </w:pPr>
            <w:r w:rsidRPr="00DB5C2F">
              <w:rPr>
                <w:rFonts w:ascii="Poppins" w:hAnsi="Poppins" w:cs="Poppins"/>
                <w:b/>
              </w:rPr>
              <w:t>4</w:t>
            </w:r>
          </w:p>
        </w:tc>
        <w:tc>
          <w:tcPr>
            <w:tcW w:w="6894" w:type="dxa"/>
          </w:tcPr>
          <w:p w14:paraId="168BE009" w14:textId="08403351" w:rsidR="00F00953" w:rsidRPr="00DB5C2F" w:rsidRDefault="008020BB" w:rsidP="00E3324B">
            <w:pPr>
              <w:spacing w:line="276" w:lineRule="auto"/>
              <w:rPr>
                <w:rFonts w:ascii="Poppins" w:hAnsi="Poppins" w:cs="Poppins"/>
              </w:rPr>
            </w:pPr>
            <w:r w:rsidRPr="00DB5C2F">
              <w:rPr>
                <w:rFonts w:ascii="Poppins" w:hAnsi="Poppins" w:cs="Poppins"/>
              </w:rPr>
              <w:t>Designing, making and evaluating a bread based product with a filling for lunch. Apply grating, spreading, cutting using the bridge and claw technique. (Preparing sandwiches for a picnic)</w:t>
            </w:r>
          </w:p>
        </w:tc>
      </w:tr>
      <w:tr w:rsidR="00F00953" w:rsidRPr="00DB5C2F" w14:paraId="393AA60B" w14:textId="77777777" w:rsidTr="00F00953">
        <w:tc>
          <w:tcPr>
            <w:tcW w:w="2122" w:type="dxa"/>
          </w:tcPr>
          <w:p w14:paraId="20F06283" w14:textId="277FE4E6" w:rsidR="00F00953" w:rsidRPr="00DB5C2F" w:rsidRDefault="00F00953" w:rsidP="00661F72">
            <w:pPr>
              <w:spacing w:line="276" w:lineRule="auto"/>
              <w:jc w:val="center"/>
              <w:rPr>
                <w:rFonts w:ascii="Poppins" w:hAnsi="Poppins" w:cs="Poppins"/>
                <w:b/>
              </w:rPr>
            </w:pPr>
            <w:r w:rsidRPr="00DB5C2F">
              <w:rPr>
                <w:rFonts w:ascii="Poppins" w:hAnsi="Poppins" w:cs="Poppins"/>
                <w:b/>
              </w:rPr>
              <w:t>5</w:t>
            </w:r>
          </w:p>
        </w:tc>
        <w:tc>
          <w:tcPr>
            <w:tcW w:w="6894" w:type="dxa"/>
          </w:tcPr>
          <w:p w14:paraId="410007DE" w14:textId="056A896A" w:rsidR="00F00953" w:rsidRPr="00DB5C2F" w:rsidRDefault="00B218EC" w:rsidP="00B218EC">
            <w:pPr>
              <w:spacing w:line="276" w:lineRule="auto"/>
              <w:rPr>
                <w:rFonts w:ascii="Poppins" w:hAnsi="Poppins" w:cs="Poppins"/>
              </w:rPr>
            </w:pPr>
            <w:r w:rsidRPr="00DB5C2F">
              <w:rPr>
                <w:rFonts w:ascii="Poppins" w:hAnsi="Poppins" w:cs="Poppins"/>
              </w:rPr>
              <w:t>Rubbing in and kneading to create a yeast based product.</w:t>
            </w:r>
            <w:r w:rsidR="005D6852" w:rsidRPr="00DB5C2F">
              <w:rPr>
                <w:rFonts w:ascii="Poppins" w:hAnsi="Poppins" w:cs="Poppins"/>
              </w:rPr>
              <w:t xml:space="preserve"> </w:t>
            </w:r>
            <w:r w:rsidRPr="00DB5C2F">
              <w:rPr>
                <w:rFonts w:ascii="Poppins" w:hAnsi="Poppins" w:cs="Poppins"/>
              </w:rPr>
              <w:t>(making bread)</w:t>
            </w:r>
          </w:p>
        </w:tc>
      </w:tr>
      <w:tr w:rsidR="00F00953" w:rsidRPr="00DB5C2F" w14:paraId="3F0CC9B7" w14:textId="77777777" w:rsidTr="00F00953">
        <w:tc>
          <w:tcPr>
            <w:tcW w:w="2122" w:type="dxa"/>
          </w:tcPr>
          <w:p w14:paraId="1A00B809" w14:textId="707D0DB7" w:rsidR="00F00953" w:rsidRPr="00DB5C2F" w:rsidRDefault="00F00953" w:rsidP="00661F72">
            <w:pPr>
              <w:spacing w:line="276" w:lineRule="auto"/>
              <w:jc w:val="center"/>
              <w:rPr>
                <w:rFonts w:ascii="Poppins" w:hAnsi="Poppins" w:cs="Poppins"/>
                <w:b/>
              </w:rPr>
            </w:pPr>
            <w:r w:rsidRPr="00DB5C2F">
              <w:rPr>
                <w:rFonts w:ascii="Poppins" w:hAnsi="Poppins" w:cs="Poppins"/>
                <w:b/>
              </w:rPr>
              <w:t>6</w:t>
            </w:r>
          </w:p>
        </w:tc>
        <w:tc>
          <w:tcPr>
            <w:tcW w:w="6894" w:type="dxa"/>
          </w:tcPr>
          <w:p w14:paraId="0F78CD84" w14:textId="77777777" w:rsidR="008D3A91" w:rsidRDefault="008020BB" w:rsidP="00E3324B">
            <w:pPr>
              <w:spacing w:line="276" w:lineRule="auto"/>
              <w:rPr>
                <w:rFonts w:ascii="Poppins" w:hAnsi="Poppins" w:cs="Poppins"/>
              </w:rPr>
            </w:pPr>
            <w:r>
              <w:rPr>
                <w:rFonts w:ascii="Poppins" w:hAnsi="Poppins" w:cs="Poppins"/>
              </w:rPr>
              <w:t xml:space="preserve">Celebrating cultures and seasonality- Tapas </w:t>
            </w:r>
          </w:p>
          <w:p w14:paraId="08EB4D1C" w14:textId="045122E2" w:rsidR="008D3A91" w:rsidRDefault="008D3A91" w:rsidP="00E3324B">
            <w:pPr>
              <w:spacing w:line="276" w:lineRule="auto"/>
              <w:rPr>
                <w:rFonts w:ascii="Poppins" w:hAnsi="Poppins" w:cs="Poppins"/>
              </w:rPr>
            </w:pPr>
            <w:r>
              <w:rPr>
                <w:rFonts w:ascii="Poppins" w:hAnsi="Poppins" w:cs="Poppins"/>
              </w:rPr>
              <w:t xml:space="preserve">Dice foods, finely grate and peel, use bride and claw grip to cut the same food. E.g. onion. </w:t>
            </w:r>
          </w:p>
          <w:p w14:paraId="28A0E20D" w14:textId="5E327176" w:rsidR="008D3A91" w:rsidRPr="00DB5C2F" w:rsidRDefault="008D3A91" w:rsidP="00E3324B">
            <w:pPr>
              <w:spacing w:line="276" w:lineRule="auto"/>
              <w:rPr>
                <w:rFonts w:ascii="Poppins" w:hAnsi="Poppins" w:cs="Poppins"/>
              </w:rPr>
            </w:pPr>
            <w:r>
              <w:rPr>
                <w:rFonts w:ascii="Poppins" w:hAnsi="Poppins" w:cs="Poppins"/>
              </w:rPr>
              <w:t xml:space="preserve">Discuss and apply safe and hygienic practise when cooking. </w:t>
            </w:r>
          </w:p>
        </w:tc>
      </w:tr>
    </w:tbl>
    <w:p w14:paraId="7EFF6688" w14:textId="74ED6663" w:rsidR="00CC5140" w:rsidRPr="00DB5C2F" w:rsidRDefault="00CC5140" w:rsidP="00E3324B">
      <w:pPr>
        <w:spacing w:line="276" w:lineRule="auto"/>
        <w:rPr>
          <w:rFonts w:ascii="Poppins" w:hAnsi="Poppins" w:cs="Poppins"/>
          <w:u w:val="single"/>
        </w:rPr>
      </w:pPr>
    </w:p>
    <w:sectPr w:rsidR="00CC5140" w:rsidRPr="00DB5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ourier New"/>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26300"/>
    <w:multiLevelType w:val="hybridMultilevel"/>
    <w:tmpl w:val="926C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52"/>
    <w:rsid w:val="000B7641"/>
    <w:rsid w:val="00126F52"/>
    <w:rsid w:val="001C0136"/>
    <w:rsid w:val="002660B6"/>
    <w:rsid w:val="003B2680"/>
    <w:rsid w:val="003B4B04"/>
    <w:rsid w:val="00415245"/>
    <w:rsid w:val="005501B5"/>
    <w:rsid w:val="00584C8C"/>
    <w:rsid w:val="005D6852"/>
    <w:rsid w:val="00661F72"/>
    <w:rsid w:val="00711A53"/>
    <w:rsid w:val="007511DB"/>
    <w:rsid w:val="008020BB"/>
    <w:rsid w:val="00835AA5"/>
    <w:rsid w:val="008D3A91"/>
    <w:rsid w:val="00A87213"/>
    <w:rsid w:val="00AC2CBE"/>
    <w:rsid w:val="00AF52FF"/>
    <w:rsid w:val="00B218EC"/>
    <w:rsid w:val="00B34F74"/>
    <w:rsid w:val="00B43476"/>
    <w:rsid w:val="00BD57B4"/>
    <w:rsid w:val="00BF5AB1"/>
    <w:rsid w:val="00C20A76"/>
    <w:rsid w:val="00C36FD8"/>
    <w:rsid w:val="00C95BD7"/>
    <w:rsid w:val="00CC5140"/>
    <w:rsid w:val="00DB5C2F"/>
    <w:rsid w:val="00DF131B"/>
    <w:rsid w:val="00E3324B"/>
    <w:rsid w:val="00E43B62"/>
    <w:rsid w:val="00E755AD"/>
    <w:rsid w:val="00EF21EA"/>
    <w:rsid w:val="00EF4AC4"/>
    <w:rsid w:val="00F00953"/>
    <w:rsid w:val="00F37EC7"/>
    <w:rsid w:val="00F82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1902"/>
  <w15:chartTrackingRefBased/>
  <w15:docId w15:val="{D0A725AE-342C-4E0E-8DE9-3C255042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52"/>
    <w:pPr>
      <w:ind w:left="720"/>
      <w:contextualSpacing/>
    </w:pPr>
  </w:style>
  <w:style w:type="table" w:styleId="TableGrid">
    <w:name w:val="Table Grid"/>
    <w:basedOn w:val="TableNormal"/>
    <w:uiPriority w:val="39"/>
    <w:rsid w:val="00126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cp:keywords/>
  <dc:description/>
  <cp:lastModifiedBy>Rebecca Parkinson</cp:lastModifiedBy>
  <cp:revision>7</cp:revision>
  <cp:lastPrinted>2020-07-02T09:44:00Z</cp:lastPrinted>
  <dcterms:created xsi:type="dcterms:W3CDTF">2020-04-27T12:01:00Z</dcterms:created>
  <dcterms:modified xsi:type="dcterms:W3CDTF">2021-04-14T12:42:00Z</dcterms:modified>
</cp:coreProperties>
</file>